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3E" w:rsidRPr="009F223E" w:rsidRDefault="009F223E" w:rsidP="009F223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9F223E">
        <w:rPr>
          <w:rFonts w:asciiTheme="minorHAnsi" w:eastAsiaTheme="minorHAnsi" w:hAnsiTheme="minorHAnsi" w:cstheme="minorBidi"/>
          <w:b/>
          <w:sz w:val="28"/>
          <w:szCs w:val="28"/>
        </w:rPr>
        <w:t>Wójt Gminy Godziesze Wielkie</w:t>
      </w:r>
    </w:p>
    <w:p w:rsidR="009F223E" w:rsidRPr="009F223E" w:rsidRDefault="009F223E" w:rsidP="009F223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9F223E">
        <w:rPr>
          <w:rFonts w:asciiTheme="minorHAnsi" w:eastAsiaTheme="minorHAnsi" w:hAnsiTheme="minorHAnsi" w:cstheme="minorBidi"/>
          <w:b/>
          <w:sz w:val="28"/>
          <w:szCs w:val="28"/>
        </w:rPr>
        <w:t>Godziesze Wielkie, ul. 11 Listopada nr 10</w:t>
      </w:r>
    </w:p>
    <w:p w:rsidR="009F223E" w:rsidRPr="009F223E" w:rsidRDefault="009F223E" w:rsidP="009F223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9F223E">
        <w:rPr>
          <w:rFonts w:asciiTheme="minorHAnsi" w:eastAsiaTheme="minorHAnsi" w:hAnsiTheme="minorHAnsi" w:cstheme="minorBidi"/>
          <w:b/>
          <w:sz w:val="28"/>
          <w:szCs w:val="28"/>
        </w:rPr>
        <w:t>62-872 Godziesze Małe</w:t>
      </w:r>
    </w:p>
    <w:p w:rsidR="002923B6" w:rsidRDefault="002923B6" w:rsidP="007F7F5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F5323" w:rsidRPr="009F223E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</w:t>
      </w:r>
      <w:r w:rsidR="009F22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00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Godziesze Wielkie dnia 12.04.</w:t>
      </w:r>
      <w:r w:rsidRPr="009F22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2016r.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ZP.271.52.2016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6F71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SPECYFIKACJA</w:t>
      </w:r>
    </w:p>
    <w:p w:rsidR="003F5323" w:rsidRPr="003F5323" w:rsidRDefault="003F5323" w:rsidP="006F71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ISTOTNYCH WARUNKÓW ZAMÓWIENIA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6F7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dla postępowania prowadzonego zgodnie z postanowieniami ustawy z dnia 29 stycznia 2004r.</w:t>
      </w:r>
    </w:p>
    <w:p w:rsidR="003F5323" w:rsidRPr="003F5323" w:rsidRDefault="009F223E" w:rsidP="006F71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Prawo zamówień publicznych (tekst jednolity Dz.U. 2013 r. poz.</w:t>
      </w:r>
      <w:r w:rsidR="00DA5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907 ze </w:t>
      </w:r>
      <w:r w:rsidR="003F5323"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zm.).</w:t>
      </w:r>
      <w:r w:rsidR="006F71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trybie przetargu nieograniczonego na roboty budowlane pn.: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F5323" w:rsidRPr="006F712C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F712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„Termomoderniza</w:t>
      </w:r>
      <w:r w:rsidR="00CB2AC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cja budynków</w:t>
      </w:r>
      <w:r w:rsidRPr="006F712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użyteczności publicznej </w:t>
      </w:r>
      <w:r w:rsidR="006F712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/>
      </w:r>
      <w:r w:rsidRPr="006F712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na t</w:t>
      </w:r>
      <w:r w:rsidR="006F712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erenie Gminy Godziesze Wielkie”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5323" w:rsidRPr="003F5323" w:rsidRDefault="006F712C" w:rsidP="006F71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r w:rsidR="00601A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ramach przedsięwzięcia partnerskiego</w:t>
      </w:r>
      <w:r w:rsidR="003F5323"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3F5323"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pn</w:t>
      </w:r>
      <w:proofErr w:type="spellEnd"/>
      <w:r w:rsidR="003F5323"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3F5323" w:rsidRPr="00952B23" w:rsidRDefault="00CB2AC8" w:rsidP="00952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„Termomodernizacja budynków</w:t>
      </w:r>
      <w:r w:rsidR="003F5323"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użyteczności publicznej Powiatu Kaliskiego oraz gmin: </w:t>
      </w:r>
      <w:r w:rsidR="00601A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Brzeziny, Godziesze Wielkie, Lisków, Opatówek, </w:t>
      </w:r>
      <w:r w:rsidR="003F5323"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Szczyt</w:t>
      </w:r>
      <w:r w:rsidR="00952B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niki”</w:t>
      </w:r>
      <w:r w:rsidR="003F5323" w:rsidRPr="003F53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3F5323" w:rsidRPr="003F5323" w:rsidRDefault="003F5323" w:rsidP="00601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5323" w:rsidRPr="003F5323" w:rsidRDefault="003F5323" w:rsidP="00601A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Niniejsze zadanie jest współfinansowane ze środków Narodowego Funduszu Ochrony Środowiska i Gospodarki Wodnej.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2B23" w:rsidRPr="003F5323" w:rsidRDefault="00952B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Ogłoszenie o przetargu ukazało się: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 Biuletynie Zamówień Publicznych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na stronie internetowej : </w:t>
      </w:r>
      <w:hyperlink r:id="rId9" w:history="1">
        <w:r w:rsidRPr="003F53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www.godzieszewielkie.pl</w:t>
        </w:r>
      </w:hyperlink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na tablicy ogłoszeń Urzędu Gminy w Godzieszach Wielkich.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601A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Zatwierdzam: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……………………………………..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(podpis kierownika Zamawiającego)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Godziesze Wielkie dnia 12 kwietnia 2016r.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Nazwa i adres Zamawiającego.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Gmina Godziesze Wielkie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siedzibą w Godzieszach Wielkich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11 Listopada nr 10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62-872 Godziesze Małe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e-mail: </w:t>
      </w:r>
      <w:hyperlink r:id="rId10" w:history="1">
        <w:r w:rsidRPr="003F53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godziesze-wi@zgwrp.org.pl</w:t>
        </w:r>
      </w:hyperlink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62/7611089, fax: 62/7611089, NIP 968-08-72-984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Tryb udzielenia zamówienia.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1)  Postępowanie prowadzone jest w trybie przetargu nieograniczone</w:t>
      </w:r>
      <w:r w:rsidR="00300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 zgodnie z przepisami ustawy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stycznia 2004r. Prawo zamówień publicznych (tekst jedn</w:t>
      </w:r>
      <w:r w:rsidR="00300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olity: Dz.U. z 2013, poz.907 z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  zm.) zwanej w dalszej części Specyfikacji Istotn</w:t>
      </w:r>
      <w:r w:rsidR="00300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Warunków Zamówienia (SIWZ)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ustawą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Postępowanie prowadzone jest przez komisję przetargową powołaną do przeprowadzania 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niniejszego postępowania o udzielenie zamówienia publicznego.</w:t>
      </w:r>
    </w:p>
    <w:p w:rsidR="003F5323" w:rsidRPr="003F5323" w:rsidRDefault="003F5323" w:rsidP="00300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 Do czynności podejmowanych przez Zamawiającego i Wykonawców w postępowaniu </w:t>
      </w:r>
      <w:r w:rsidR="00300E9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udzielenie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zamówienia stosuje się przepisy </w:t>
      </w:r>
      <w:r w:rsidR="00300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powołanej ustawy </w:t>
      </w:r>
      <w:proofErr w:type="spellStart"/>
      <w:r w:rsidR="00300E9E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300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aktów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wykonawczych wydanych na jej podstawie, a w sprawach nieuregulowanych przepisy usta</w:t>
      </w:r>
      <w:r w:rsidR="00300E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 z dnia 23 kwietnia 1964r. –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Kodeks Cywilny (Dz.U. z 2014r. poz.121  z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zm.). 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Opis przedmiotu zamówienia.</w:t>
      </w:r>
    </w:p>
    <w:p w:rsid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Przedmiot zamówienia dotyczy inwestycji </w:t>
      </w:r>
      <w:proofErr w:type="spellStart"/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pn</w:t>
      </w:r>
      <w:proofErr w:type="spellEnd"/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„Termomoderni</w:t>
      </w:r>
      <w:r w:rsidR="00300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zacja budynków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użyteczności publicznej na terenie Gminy Godziesze Wielkie”, przedsięwzięcia realizowanego przez Gminę Godziesze Wielkie w ramach </w:t>
      </w:r>
      <w:r w:rsidR="00300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przedsięwzięcia partnerskiego </w:t>
      </w:r>
      <w:proofErr w:type="spellStart"/>
      <w:r w:rsidR="00300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pn</w:t>
      </w:r>
      <w:proofErr w:type="spellEnd"/>
      <w:r w:rsidR="00300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„Termomodernizacja budynków użyteczności publicznej Powiatu K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aliskiego oraz gmin: </w:t>
      </w:r>
      <w:r w:rsidR="00300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Brzeziny, 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Godzie</w:t>
      </w:r>
      <w:r w:rsidR="00300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sze Wielkie, Lisków, Opatówek, 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Szczytniki” w zakresie ochrony środowiska , finansowanej ze środków Narodowego Funduszu Ochrony</w:t>
      </w:r>
      <w:r w:rsidR="00300E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Środowiska i Gospodarki Wodnej.</w:t>
      </w:r>
    </w:p>
    <w:p w:rsidR="00300E9E" w:rsidRPr="003F5323" w:rsidRDefault="00300E9E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zamówienia obejmuje następujące zadania: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1)  Zadanie I: „Termomodernizacja budynku Szkoły Podstawowej w Starej Kakawie ”.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I obejmuje:</w:t>
      </w:r>
    </w:p>
    <w:p w:rsidR="003F5323" w:rsidRPr="003F5323" w:rsidRDefault="003F5323" w:rsidP="00E407B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Docieplenie ścian zewnętrznych styropianem o współczynniku</w:t>
      </w:r>
      <w:r w:rsidRPr="003F5323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٨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=0,04W/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mK.Grubość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izolacji 14cm</w:t>
      </w:r>
    </w:p>
    <w:p w:rsidR="003F5323" w:rsidRPr="003F5323" w:rsidRDefault="003F5323" w:rsidP="00E407B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Docieplenie stropu pod nieogrzewanym strychem wełną mineralną o współczynniku </w:t>
      </w:r>
      <w:r w:rsidRPr="003F5323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٨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max=0,052w/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mK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 Grubość izolacji :18 cm</w:t>
      </w:r>
    </w:p>
    <w:p w:rsidR="003F5323" w:rsidRPr="003F5323" w:rsidRDefault="003F5323" w:rsidP="00E407B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Docieplenie ścian wewnętrznych lekkich poddasza matami i płytami z wełny mineralnej o współczynniku </w:t>
      </w:r>
      <w:r w:rsidRPr="003F5323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٨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=0,045W/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mK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 Grubość izolacji: 14 cm</w:t>
      </w:r>
    </w:p>
    <w:p w:rsidR="003F5323" w:rsidRPr="003F5323" w:rsidRDefault="003F5323" w:rsidP="00E407B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Docieplenie betonowego stropu wełną mineralną o współczynniku </w:t>
      </w:r>
      <w:r w:rsidRPr="003F5323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٨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max=0,052W/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mK.Grubość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izolacji: 20 cm</w:t>
      </w:r>
    </w:p>
    <w:p w:rsidR="003F5323" w:rsidRPr="003F5323" w:rsidRDefault="003F5323" w:rsidP="00E407B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Docieplenie dachu skośnego matami i płytami z wełny mineralnej o współczynniku </w:t>
      </w:r>
      <w:r w:rsidRPr="003F5323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٨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max=0,045W/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mK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Grubość izolacji: 18 cm </w:t>
      </w:r>
    </w:p>
    <w:p w:rsidR="003F5323" w:rsidRPr="003F5323" w:rsidRDefault="003F5323" w:rsidP="00E407B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Wymiana starych drzwi zewnętrznych na nowe o współczynniku przenikania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Umax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=1,7W/m2K</w:t>
      </w:r>
    </w:p>
    <w:p w:rsidR="003F5323" w:rsidRPr="003F5323" w:rsidRDefault="003F5323" w:rsidP="00E407B6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Modernizacja systemy ogrzewania: wymiana grzejników, montaż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przygrzejnikowych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zaworów termostatycznych, płukanie instalacji</w:t>
      </w:r>
    </w:p>
    <w:p w:rsidR="003F5323" w:rsidRPr="003F5323" w:rsidRDefault="003F5323" w:rsidP="003F532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2) Zadanie II: „Termomodernizacja budynku Sali gimnastycznej przy Szkole Podstawowej w Starej </w:t>
      </w:r>
      <w:proofErr w:type="spellStart"/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kakawie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II obejmuje: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 docieplenie ścian zewnętrznych styropianem o współczynniku </w:t>
      </w:r>
      <w:r w:rsidRPr="003F5323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٨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=0,04W/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mK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 Grubość izolacji: 14cm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zamówienia według kodu CPV: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45.00.00.00-7 Roboty budowlane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45.21.42.20-8 Roboty budowlane w zakresie szkół podstawowych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45.44.30.00-4 Roboty elewacyjne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45.26.14.10-1 Izolowanie dachu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45.42.11.30-4 Instalowanie drzwi i okien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45.33.11.00-7 Instalowanie centralnego ogrzewania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5) Szczegółowo przedmioty zamówienia określa:</w:t>
      </w:r>
    </w:p>
    <w:p w:rsidR="003F5323" w:rsidRPr="003F5323" w:rsidRDefault="003F5323" w:rsidP="003F532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a)  Specyfikacja Warunków Technicznych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Wykonania i Odbioru Robót,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>b)  Przedmiar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  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zamieszczone jako odrębne pliki.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6)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Całość robót należy wykonać zgodnie z przepisami ustawy – Prawo budowlane (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Dz.U. z 2006, Nr 156,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>poz. 1118 ze zm.),Specyfikacją Techniczną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>ia i Odbioru Robót, przedmiarem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robót, przepisami BHP oraz warunkami umowy na roboty budowlane.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7)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informuje, że w przypadku rozbieżności zakresu robót pomiędzy planem wykonania opisanym w przedmiarze robót a stanem faktycznym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za właściwy zakres uznaje się zakres robót objęty w przedmiarze robót. </w:t>
      </w:r>
    </w:p>
    <w:p w:rsidR="003F5323" w:rsidRPr="003F5323" w:rsidRDefault="003F5323" w:rsidP="00EB0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Prace nie uszczegółowione w przedmiarze robót powinny być wykonane zgodnie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normami branżowymi.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8)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dopuszcza zastosowanie materiałów i urządzeń technicznych równoważnych opisywanym w Specyfikacji Technicznej Wykonania i Odbioru Robót i przedmiarze robót.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9)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rozwiązań za pomocą norm, aprobat, specyfikacji technicznych i systemów odniesienia w  Specyfikacji Technicznej Wykonania i Odbioru Robót i przedmiarze robót zamawiający dopuszcza  rozwiązania równoważne  opisanym. Wykonawca, który powoła się na rozwiązania równoważne opisanym przez zamawiającego, na podstawie art.30 ust.5 ustawy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obowiązany wykazać, że spełniają one wymagania określone przez zamawiającego.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Dla materiałów i urządzeń opisanych   w dokumentacji przez wskazanie znaków towarowych zamawiający dopuszcza zastosowanie materiałów i urządzeń równoważnych pod warunkiem zapewnienia parametrów technicznych i jakościowych odpowiadających określeniom dokumentacji technicznej. Na potwierdzenie równoważności oferowanych materiałów i urządzeń należy </w:t>
      </w:r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załączyć do oferty stosowne dokumenty (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np.karty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katalogowe, opisy techniczne, DTR itp.)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5D292A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11</w:t>
      </w:r>
      <w:r w:rsidR="003F5323"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Załatwienie wszystkich formalności i kosztów związanych z wykonaniem przedmiotu zamówienia leży  po stronie Wykonawcy.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5D292A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3F5323"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Materiały użyte do wykonania zadania muszą  posiadać deklarację zgodności lub certyfikat zgodności z Polska Normą lub aprobatą techniczną, w przypadku braku Polskich Norm przenoszących europejskie normy zharmonizowane. Wykonawca wyłoniony w drodze postępowania zobowiązany będzie dostarczyć w/w dokumenty przy odbiorze ostatecznym zadania.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5D292A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3F5323"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w trakcie wykonywania robót budowlanych zabezpieczy istniejące instalacje, urządzenia, obiekty, meble oraz sprzęt i wyposażenie w budynku przed ich zniszczeniem lub uszkodzeniem w trakcie wykonywania robót. Zabezpieczenie odbywać się będzie przy  udziale pracownika szkoły.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Zamówienia częściowe.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nie dopuszcza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składania ofert częściowych dla poszczególnych zadań.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Zamówienia uzupełniające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zamówienia uzupełniające, stanowiące nie więcej niż 50% wartości zamówienia podstawowego, o których mowa w art. 67 ust.1 pkt 6 ustawy z dnia 29 stycznia 2004r. Prawo zamówień publicznych.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Informacje o ofercie wariantowej i umowie ramowej.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nie dopuszcza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możliwości złożenia oferty wariantowej oraz nie przewiduje zawarcia umowy ramowej.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Termin wykonania zamówienia.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przewiduje następujące  terminy wykonania zamówienia: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rozpoczęcie robót : 01.06.2016r..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zakończenie: 01.08.2016r.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Warunki udziału w postępowaniu oraz opis sposobu dokonywania oceny spełnienia tych warunków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1).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udzielenie zamówienia mogą ubiegać się Wykonawcy, którzy spełniają warunki dotyczące:</w:t>
      </w:r>
    </w:p>
    <w:p w:rsidR="003F5323" w:rsidRPr="006627DA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posiadania uprawnień do wykonywania określonej działalności lub czynności, </w:t>
      </w:r>
      <w:r w:rsid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        </w:t>
      </w:r>
      <w:r w:rsidRP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jeżeli przepisy prawa nakładają obowiązek ich posiadania.</w:t>
      </w:r>
    </w:p>
    <w:p w:rsidR="003F5323" w:rsidRPr="006627DA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B0F5C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Opis sposobu dokonania oceny warunku:</w:t>
      </w:r>
    </w:p>
    <w:p w:rsidR="003F5323" w:rsidRPr="00EB0F5C" w:rsidRDefault="003F5323" w:rsidP="00EB0F5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wykaże spełnienie warunku, jeżeli złoży oświadczenie z art. 22 ust.1 Ustawy</w:t>
      </w:r>
      <w:r w:rsidR="00EB0F5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Prawo zamówień publicznych „ O spełnieniu warunków udziału w postępowaniu z  art. 22ust.1 ustawy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6627DA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b) posiadania wiedzy i doświadczenia. 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Opis sposobu dokonania oceny warunku:</w:t>
      </w:r>
    </w:p>
    <w:p w:rsidR="003F5323" w:rsidRPr="003F5323" w:rsidRDefault="00EB0F5C" w:rsidP="00EB0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spełnia warunek posiadania wiedzy i  doświadczenia, jeżeli wykaże ,że w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okresie ostatnich 5 lat przed upływem terminu składania ofert, a jeżeli okres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prowadzenia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działalnoś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>ci jest krótszy – w tym okresie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, wykonał co najmniej:</w:t>
      </w:r>
    </w:p>
    <w:p w:rsidR="003F5323" w:rsidRPr="003F5323" w:rsidRDefault="00EB0F5C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dwie roboty budowlane, polegające na wykonaniu docieplenia budynku oraz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wymianie okien i d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>rzwi w budynku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użyteczności publicznej o wartości nie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mniejszej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niż: 250 000 złotych brutto. </w:t>
      </w:r>
    </w:p>
    <w:p w:rsidR="003F5323" w:rsidRPr="003F5323" w:rsidRDefault="00EB0F5C" w:rsidP="00EB0F5C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Potwierdzających ich należyte wykonanie, zgodnie z załączonym wykazem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wykonanych robót oraz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roboty te zostały wykonane zgodnie z zasadami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sztuki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budowlanej i prawidłowo ukończone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Pod pojęciem „budynek użyteczności publicznej”, zgodnie z Rozporządzeniem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Ministra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Infrastruktury z dnia 12.04.2012r. (Dz.U. z 2002 ,Nr 75, poz.690 ze zm.) w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sprawie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warunków technicznych , jakim powinny odpowiadać budynki i ich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usytuowanie,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należy rozumieć „ budynek przeznaczony na potrzeby administracji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0F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publicznej,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wymiaru sprawiedliwości, kultury, kultu religijnego, oświaty, szkolnictwa 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wyższego,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nauki, wychowania, opieki zdrowotnej, społecznej lub socjalnej, obsługi 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bankowej,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handlu, gastronomii, usług, w tym usług pocztowych lub 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telekomunikacyjnych, turystyki, sportu, obsługi pasażerów w transporcie kolejowym, 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drogowym, lotniczym, morskim, lub wodnym śródlądowym, oraz inny budynek 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przeznaczony do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wykonywania podobnych funkcji, za budynek użyteczności 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publicznej uznaje się także</w:t>
      </w:r>
      <w:r w:rsidR="00EC6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budynek biurowy lub socjalny”.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6627DA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c) dysponowania odpowiednim potencjałem technicznym oraz osobami zdolnymi </w:t>
      </w:r>
    </w:p>
    <w:p w:rsidR="003F5323" w:rsidRPr="006627DA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do wykonania zamówienia.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Opis sposobu dokonania oceny warunku:</w:t>
      </w:r>
    </w:p>
    <w:p w:rsidR="003F5323" w:rsidRPr="003F5323" w:rsidRDefault="003F5323" w:rsidP="006627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spełnia warunek dysponowania odpowiednim potencjałem technicznym</w:t>
      </w:r>
    </w:p>
    <w:p w:rsidR="003F5323" w:rsidRPr="003F5323" w:rsidRDefault="006627DA" w:rsidP="00662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oraz osobami zdolnymi do wykonywania zamówienia, jeżeli wykaże dysponowanie</w:t>
      </w:r>
    </w:p>
    <w:p w:rsidR="003F5323" w:rsidRPr="003F5323" w:rsidRDefault="006627DA" w:rsidP="00662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wymienionymi poniżej osobami lub przedstawi  pisemne  zobowiązanie innych</w:t>
      </w:r>
    </w:p>
    <w:p w:rsidR="003F5323" w:rsidRPr="003F5323" w:rsidRDefault="006627DA" w:rsidP="00662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podmiotów  do udostępnienia osób (na okres ich udziału w wykonaniu zamówienia) ,</w:t>
      </w:r>
    </w:p>
    <w:p w:rsidR="003F5323" w:rsidRPr="003F5323" w:rsidRDefault="006627DA" w:rsidP="00662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mogących wykonywać nw. funkcje:</w:t>
      </w:r>
    </w:p>
    <w:p w:rsidR="003F5323" w:rsidRPr="006627DA" w:rsidRDefault="006627DA" w:rsidP="006627D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 w:rsidR="003F5323" w:rsidRP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ierownik budowy</w:t>
      </w:r>
    </w:p>
    <w:p w:rsidR="003F5323" w:rsidRPr="003F5323" w:rsidRDefault="003F5323" w:rsidP="003F532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Kierownikiem Budowy – jedna osoba posiadająca uprawnienia budowlane bez</w:t>
      </w:r>
    </w:p>
    <w:p w:rsidR="003F5323" w:rsidRPr="003F5323" w:rsidRDefault="003F5323" w:rsidP="003F532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ograniczeń do pełnienia samodzielnych funkcji technicznych w budownictwie,</w:t>
      </w:r>
    </w:p>
    <w:p w:rsidR="003F5323" w:rsidRPr="003F5323" w:rsidRDefault="003F5323" w:rsidP="003F532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obejmujące kierowanie robotami w specjalności konstrukcyjno-budowlanej, </w:t>
      </w:r>
    </w:p>
    <w:p w:rsidR="003F5323" w:rsidRPr="003F5323" w:rsidRDefault="003F5323" w:rsidP="006627DA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rozumieniu ustawy z dnia 7 lipca 1994r. Prawo budowlane (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tj.Dz.U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 2010r.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Nr 243,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1623) która posiada doświadczenie w sprawowaniu funkcji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kierownika budowy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obiektów użyteczności publicznej.</w:t>
      </w:r>
    </w:p>
    <w:p w:rsidR="003F5323" w:rsidRPr="006627DA" w:rsidRDefault="003F5323" w:rsidP="006627D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Kierownik robót branży sanitarnej</w:t>
      </w:r>
    </w:p>
    <w:p w:rsidR="003F5323" w:rsidRPr="003F5323" w:rsidRDefault="003F5323" w:rsidP="003F532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Kierownikiem robót w specjalności sieci i instalacji sanitarnych – jedna osoba</w:t>
      </w:r>
    </w:p>
    <w:p w:rsidR="003F5323" w:rsidRPr="003F5323" w:rsidRDefault="003F5323" w:rsidP="006627DA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posiadająca uprawnienia budowlane  bez ograniczeń do pełnienia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samodzielnych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funkcji technicznych w budownictwie, obejmujące kierowanie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robotami w specjalności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instalacyjnej w zakresie sieci, instalacji i urządzeń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cieplnych i wentylacyjnych w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rozumieniu ustawy z dnia 7 lipca 1994r. Prawo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budow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>lane (tj. Dz.U. z 2010r. Nr 243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poz.1623), która posiada doświadczenie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sprawo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waniu funkcji kierownika budowy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obiektów użyteczności publicznej.</w:t>
      </w:r>
    </w:p>
    <w:p w:rsidR="003F5323" w:rsidRPr="003F5323" w:rsidRDefault="003F5323" w:rsidP="003F532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F5323" w:rsidRPr="006627DA" w:rsidRDefault="003F5323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27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d) sytuacji ekonomicznej i finansowej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Opis sposobu dokonania oceny warunku:</w:t>
      </w:r>
    </w:p>
    <w:p w:rsidR="003F5323" w:rsidRPr="003F5323" w:rsidRDefault="003F5323" w:rsidP="006627DA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Wykonawca spełnia powyższy warunek, jeżeli posiada środki finansowe lub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zdolność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kredytową co najmniej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250 000 PLN i jest ubezpieczony od 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odpowiedzialności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cywilnej  w zakresie prowadzonej działalności związanej</w:t>
      </w:r>
    </w:p>
    <w:p w:rsidR="003F5323" w:rsidRPr="003F5323" w:rsidRDefault="003F5323" w:rsidP="003F532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przedmiotem zamówienia na minimalną sumę ubezpieczenia 150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662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PLN</w:t>
      </w:r>
    </w:p>
    <w:p w:rsidR="003F5323" w:rsidRPr="003F5323" w:rsidRDefault="003F5323" w:rsidP="003F5323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662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przypadku wspólnego ubiegania się dwóch lub więcej wykonawców o udzielenie </w:t>
      </w:r>
    </w:p>
    <w:p w:rsidR="003F5323" w:rsidRPr="003F5323" w:rsidRDefault="003F5323" w:rsidP="00662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zamówienia oceniane będzie łącznie spełnienie przez nich warunków określonych</w:t>
      </w:r>
    </w:p>
    <w:p w:rsidR="003F5323" w:rsidRPr="003F5323" w:rsidRDefault="003F5323" w:rsidP="006627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pkt.1 </w:t>
      </w:r>
      <w:proofErr w:type="spellStart"/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ppkt</w:t>
      </w:r>
      <w:proofErr w:type="spellEnd"/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.,b),c),d).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2).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postępowania o udzielenie zamówienia wyklucza się: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1) wykonawców, którzy wyrządzili szkodę nie wykonując zamówienia lub wykonując je nienależycie, jeżeli szkoda ta została stwierdzona orzeczeniem sądu, które uprawomocniło się w okresie 3 lat przed wszczęciem postępowania;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2) wykonawców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przed wszczęciem postępowania, a wartość niezrealizowanego zamówienia wyniosła co najmniej 5% wartości umowy;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06FE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3) wykonawców w stosunku do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która</w:t>
      </w:r>
    </w:p>
    <w:p w:rsidR="003F5323" w:rsidRPr="003F5323" w:rsidRDefault="001506FE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ch</w:t>
      </w:r>
      <w:proofErr w:type="spellEnd"/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otwarto likwidację lub których upadłość ogłoszono z wyjątkiem wykonawców, którzy po ogłoszeniu upadłości zawarli układ zatwierdzony prawomocnym postanowieniem sądu, jeżeli układ nie przewiduje zaspokojenia wierzycieli poprzez likwidację majątku upadłego;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4) Wykonawców 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osoby fizyczne , które prawomocnie skazano za przestępstwo popełnione w związku z postępowaniem o udzielenie zamówienia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6) spółki jawne, których wspólnika prawomocnie skazano za przestępstwo popełnione w związku z postępowaniem o udzielenie zamówienia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spółki partnerskie, których partnera lub członka zarządu prawomocnie skazano za przestępstwa popełnione w związku z postępowaniem o udzielenie zamówienia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Spółki komandytowe oraz spółki komandytowo-akcyjne, których komplementariusza prawomocnie skazano za przestępstwa popełnione w związku z postępowaniem o udzielenie zamówienia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osoby prawne, których urzędującego członka organu zarządzającego   prawomocnie skazano za przestępstwa popełnione w związku z postępowaniem o udzielenie zamówienia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10) podmioty zbiorowe, wobec których sąd orzekł zakaz ubiegania się o zamówienia na podstawie przepisów o odpowiedzialności podmiotów zbiorowych za czyny zabronione pod groźbą kary.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3).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postępowania o udzielenie zamówienia wyklucza się również Wykonawców, którzy: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a) wykonywali bezpośrednio czynności związane z przygotowaniem prowadzonego postępowania lub posługiwali się w celu sporządzenia oferty osobami uczestniczącymi w dokonywaniu tych czynności, chyba ,że udział tych wykonawców w postępowaniu nie utrudni uczciwej konkurencji.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b) złożyli nieprawdziwe informacje mające wpływ lub mogące mieć wpływ na wynik prowadzonego postępowania;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c) nie wykazali spełniania warunków udziału w  postępowaniu.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9. Zamawiający oceniając spełnienie warunków wymaganych od wykonawców będzie stosował formułę: spełnia/nie spełnia , na podstawie załączonych dokumentów do oferty.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Wykaz oświadczeń lub dokumentów , jakie mają dostarczyć wykonawcy w celu potwierdzenia spełnienia warunków udziału w postępowaniu.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wykazania spełnienia przez wykonawcę  warunków, których opis sposobu oceny został</w:t>
      </w:r>
      <w:r w:rsidR="00462E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dokonany w punkcie 8 niniejszej SIWZ, Zamawiający żąda następujących dokumentów: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1) oświadczenie zgodne z art. 22 ust.1 ustawy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załącznik nr 3 do SIWZ</w:t>
      </w:r>
    </w:p>
    <w:p w:rsidR="003F5323" w:rsidRPr="003F5323" w:rsidRDefault="003F5323" w:rsidP="00C35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2) oświadczenie wykonawcy o braku podstaw do wykluczenia z powodu nie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spełnienia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warunków , o których mowa w art. 24 ust.1 ustawy Prawo zamówień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 – załącznik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nr 4 do SIWZ</w:t>
      </w:r>
    </w:p>
    <w:p w:rsidR="003F5323" w:rsidRPr="003F5323" w:rsidRDefault="003F5323" w:rsidP="00C35F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3) aktua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>lny odpis z właściwego rejestru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jeżeli odrębne przepisy wymagają wpisu do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rejestru,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celu wykazania braku podstaw do wykluczenia w oparciu o art.24 ust.1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pkt 2 ustawy,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wystawiony nie wcześniej niż 6 miesięcy przed upływem terminu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składania ofert,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w stosunku do osób fizycznych oświadczenia w zakresie art. 24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ust.1 pkt 2 ustawy.</w:t>
      </w:r>
    </w:p>
    <w:p w:rsidR="003F5323" w:rsidRPr="003F5323" w:rsidRDefault="003F5323" w:rsidP="00C35F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aktualne zaświadczenie właściwego Naczelnika Urzędu Skarbowego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potwierdzającego, że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zalega z opłacaniem podatków i opłat , lub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zaświadczenie, że uzyskał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przewidziane prawem zwolnienie, odroczenie lub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rozłożenie na raty zaległych płatności,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wstrzymanie w całości wykonania decyzji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organu – wystawione nie wcześniej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niż 3 miesiące przed terminem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składania ofert.</w:t>
      </w:r>
    </w:p>
    <w:p w:rsidR="003F5323" w:rsidRPr="003F5323" w:rsidRDefault="003F5323" w:rsidP="00150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aktualne zaświadczenie właściwego oddziału Zakładu Ubezpieczeń Społecznych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Kasy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Rolniczego Ubezpieczenia Społecznego potwierdzającego, że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zalega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opłacaniem składek na ubezpieczenia zdrowotne lub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społeczne, lub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potwierdzenia,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uzyskał przewidziane prawem zwolnienie,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lub rozłożenie na raty zaległych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płatności lub wstrzymanie w całości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wykonania decyzji </w:t>
      </w:r>
      <w:r w:rsidR="00C35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organu – wystawione nie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wcześniej niż 3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miesiące przed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terminem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składania ofert</w:t>
      </w:r>
    </w:p>
    <w:p w:rsidR="003F5323" w:rsidRPr="003F5323" w:rsidRDefault="003F5323" w:rsidP="00150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6) aktualnej informacji z Krajowego Rejestru Karnego w zakresie określonym w art.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24 ust.1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pkt 4-8 ustawy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dokument wystawiony nie wcześniej niż 6 miesięcy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upływem terminu składania ofert..</w:t>
      </w:r>
    </w:p>
    <w:p w:rsidR="003F5323" w:rsidRDefault="003F5323" w:rsidP="00150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Aktualnej informacji z Krajowego Rejestru Karnego w zakresie określonym w art.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24 ust.1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 9 ustawy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dokument wystawiony nie wcześniej niż 6 miesięcy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przez upływem terminu składania ofert.</w:t>
      </w:r>
    </w:p>
    <w:p w:rsidR="00D167FE" w:rsidRPr="003F5323" w:rsidRDefault="00D167FE" w:rsidP="00D167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oświadczenie dotyczące powiązań kapitałowych – sporządzone wg wzoru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stanowiącego załącznik nr 8 do SIWZ</w:t>
      </w:r>
    </w:p>
    <w:p w:rsidR="003F5323" w:rsidRPr="003F5323" w:rsidRDefault="00D167FE" w:rsidP="004C1C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wykazu robót budowlanych w zakresie niezbędnym do wykazania spełnienia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warunku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wiedzy i doświadczenia, wykonanych w okresie ostatnich 5 lat przed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upływem terminu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składania ofert, a jeżeli okres prowadzenia działalności jest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krótszy – w tym okresie,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podaniem ich rodzaju, wartości, daty i miejsca wykonania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oraz załączeniem dokumentu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potwierdzającego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roboty zostały wykonane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zgodnie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 zasadami sztuki budowlanej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prawidłowo ukończone, sporządzone wg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załącznika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5 do niniejszej SIWZ. </w:t>
      </w:r>
    </w:p>
    <w:p w:rsidR="003F5323" w:rsidRPr="003F5323" w:rsidRDefault="001506FE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musi wykazać, że wykonał co najmniej : </w:t>
      </w:r>
    </w:p>
    <w:p w:rsidR="003F5323" w:rsidRPr="003F5323" w:rsidRDefault="003F5323" w:rsidP="001506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dwie roboty budowlane, polegające na wykonaniu docieplenia budynku oraz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wymianie okien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drzwi w obiekcie użyteczności publicznej o wartości nie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mniejszej niż 250 000 zł każda</w:t>
      </w:r>
    </w:p>
    <w:p w:rsidR="003F5323" w:rsidRPr="003F5323" w:rsidRDefault="00D167FE" w:rsidP="001506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>) Wykaz osób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które będą uczest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niczyć w wykonywaniu zamówienia, wraz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informacjami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na temat ich kwalifikacji zawodowych, doświadcze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i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wykształcenia niezbędnych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zamówienia, a także zakresu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nych przez nich czynności, oraz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informacją o podstawie do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dysponowania tymi osobami, sporządzone według  załącznika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6 do niniejszej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SIWZ. W wykazie tym należy wykazać, iż:</w:t>
      </w:r>
    </w:p>
    <w:p w:rsidR="003F5323" w:rsidRPr="003F5323" w:rsidRDefault="003F5323" w:rsidP="00970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co najmniej jedna z osób, która będzie uczestniczyć w wykonaniu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zamówienia posiada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uprawnienia do kierowania robotami w specjalności </w:t>
      </w:r>
      <w:r w:rsidR="001506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konstrukcyjno-budowlanej obejmujące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kierowanie budową (lub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odpowiadające im równoważne uprawnienia budowlane, które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zostały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wydane na podstawie wcześniej obowiązuj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ących przepisów), która posiada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doświadczenie w sprawowaniu funkcji kierownika budowy obiektów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użyteczności publicznej</w:t>
      </w:r>
    </w:p>
    <w:p w:rsidR="003F5323" w:rsidRPr="003F5323" w:rsidRDefault="003F5323" w:rsidP="00970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co najmniej jedna z osób, która będzie uczestniczyć w wykonaniu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mówienia posiada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uprawnienia do kierowania robotami w specjalności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sanitarnej  bez ograniczeń obejmujące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kierowanie budową (lub odpowiadające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im równoważne uprawnienia budowlane, które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zostały wydane na podstawie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wcześniej obowiązujących przepisów), któ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 posiada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doświadczenie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sprawowaniu funkcji kierownika budowy obiektów użyteczności publicznej</w:t>
      </w:r>
    </w:p>
    <w:p w:rsidR="003F5323" w:rsidRPr="003F5323" w:rsidRDefault="00D167FE" w:rsidP="004C1C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w przypadku gdy wykonawca będzie dysponował osobami, które będą 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70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uczestniczyć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wykonywaniu zamówienia przedłoży wraz z ofertą pisemne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zobowiązanie innego podmiotu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udostępnienia osób zdolnych do wykonania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zamówienia na okres ich udziału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wykonywaniu zamówienia.</w:t>
      </w:r>
    </w:p>
    <w:p w:rsidR="003F5323" w:rsidRPr="003F5323" w:rsidRDefault="00D167FE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) informacji banku lub spółdzielczej kasy oszczędnościowo – kredytowej, w których</w:t>
      </w:r>
    </w:p>
    <w:p w:rsidR="003F5323" w:rsidRPr="003F5323" w:rsidRDefault="003F5323" w:rsidP="004C1C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posiada rachunek, potwierdzająca wysokość posiadanych środków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finansowych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zdolność kredytową wykonawcy, wystawiona nie wcześniej niż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miesiące przez upływem terminu składania ofert, z zastrzeżeniem zapisów art. 26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ust.2c Ustawy – Prawo zamówień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publicznych.</w:t>
      </w:r>
    </w:p>
    <w:p w:rsidR="003F5323" w:rsidRPr="003F5323" w:rsidRDefault="00D167FE" w:rsidP="004C1C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13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opłaconej polisy, a w przypadku jej braku, inny dokument potwierdzający, że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wykonawca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ubezpieczony od odpowiedzialności cywilnej w zakresie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prowadzonej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działalności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związanej z przedmiotem zamówienia.</w:t>
      </w:r>
    </w:p>
    <w:p w:rsidR="003F5323" w:rsidRPr="003F5323" w:rsidRDefault="00D167FE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) wpłaty wadium – zamawiający nie żąda</w:t>
      </w:r>
    </w:p>
    <w:p w:rsidR="00D167FE" w:rsidRPr="003F5323" w:rsidRDefault="00D167FE" w:rsidP="00D167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pisemnego zobowiązania innych podmiotów w zakresie posiadanej wiedzy,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doświadczenia,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potencjału technicznego i osób zdolnych do wykonania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zamówienia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zdolnościach finansowych. Zamawiający wymaga aby po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podpisaniu umowy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wykazał się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podpisaną umową z podmiotami,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 zobowi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ązują się do udzielenia doświadczenia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 wiedzy, potencjału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technicznego i osób zdolnych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zamówienia lub udzielają 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zo</w:t>
      </w:r>
      <w:r w:rsidR="004C1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bowiązania w zakresie zdolności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finansowej; Załącznik nr 3a do SIWZ.</w:t>
      </w:r>
    </w:p>
    <w:p w:rsidR="003F5323" w:rsidRPr="003F5323" w:rsidRDefault="00D167FE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) harmonogramu rzeczowo – finansowego</w:t>
      </w:r>
    </w:p>
    <w:p w:rsidR="003F5323" w:rsidRPr="003F5323" w:rsidRDefault="00D167FE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) zaparafowanego projektu umowy – Załącznik nr 7 do SIWZ</w:t>
      </w:r>
    </w:p>
    <w:p w:rsidR="003F5323" w:rsidRPr="003F5323" w:rsidRDefault="00D167FE" w:rsidP="005D2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5D29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="003F5323"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amawiający zaleca przeprowadzenie wizji lokalnej. Wizja lokalna powinna </w:t>
      </w:r>
      <w:r w:rsidR="005D29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29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           być </w:t>
      </w:r>
      <w:r w:rsidR="003F5323"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przeprowadzona w sposób nie zakłócający zajęć lekcyjnych.</w:t>
      </w:r>
    </w:p>
    <w:p w:rsidR="003F5323" w:rsidRPr="003F5323" w:rsidRDefault="00D167FE" w:rsidP="005D2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jeżeli wykonawca ma siedzibę lub miejsce zamieszkania poza terytorium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Rzeczypospolitej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Polskiej, stosuje się do przepisów § 4 Rozporządzenia Prezesa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Rady Ministrów z dnia grudnia 2009r. w sprawie dokumentów, jakich może żądać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od Wykonawcy oraz form, w jakich te dokumenty mogą być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składane (Dz.U. z 2009r.,Nr 226 poz.1817).</w:t>
      </w:r>
    </w:p>
    <w:p w:rsidR="003F5323" w:rsidRPr="003F5323" w:rsidRDefault="00D167FE" w:rsidP="005D2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) wszystkie wymagane od oferenta dokumenty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których mowa w Specyfikacji  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Istotnych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Warunków Zamówienia, a wynikające z Prawa zamówień publicznych ,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zobowiązany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załączyć w oryginale lub potwierdzone za zgodność z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oryginałem przez wykonawcę.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żądać przedstawienia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oryginałów lub notarialne potwierdzonych kopii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dokumentów (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np. jeśli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przedstawione kserokopie będą nieczytelne lub wzbudzać będą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wątpliwość co do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ich prawdziwości).</w:t>
      </w:r>
    </w:p>
    <w:p w:rsidR="003F5323" w:rsidRPr="003F5323" w:rsidRDefault="00D167FE" w:rsidP="005D2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wykonawcy mogą wspólnie ubiegać się o udzielenie zamówienia. W przypadku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składania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wspólnie przez kilku wykonawców, Wykonawcy ustanawiają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pełnomocnika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reprezentowania ich w postępowaniu o udzielenie zamówienia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albo reprezentowania ich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i zawarcia umowy w sprawie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zamówienia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publicznego.</w:t>
      </w:r>
    </w:p>
    <w:p w:rsidR="003F5323" w:rsidRPr="003F5323" w:rsidRDefault="00D167FE" w:rsidP="005D2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każdy z wykonawców musi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złożyć dokumenty wymienione w pkt 1)-8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Pozostałe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 będą traktowane jako wspólne.</w:t>
      </w:r>
    </w:p>
    <w:p w:rsidR="003F5323" w:rsidRPr="003F5323" w:rsidRDefault="00D167FE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) jeżeli upoważnienie do złożenia oferty nie wynika z dokumentów wymienionych</w:t>
      </w:r>
    </w:p>
    <w:p w:rsidR="003F5323" w:rsidRPr="003F5323" w:rsidRDefault="005D292A" w:rsidP="005D29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punkcie 3, niniejszej SIWZ, należy dołączyć stosowne pełnomocnictwo.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Pełnomocnictwo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takie powinno być przedstawione w formie oryginału lub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kserokopii , poświadczonej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 zgodność z oryginałem.</w:t>
      </w:r>
    </w:p>
    <w:p w:rsidR="003F5323" w:rsidRPr="003F5323" w:rsidRDefault="003F5323" w:rsidP="005D2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Jeżeli z uzasadnionej przyczyny Wykonawca nie może przedstawić dokumentów</w:t>
      </w:r>
    </w:p>
    <w:p w:rsidR="003F5323" w:rsidRPr="003F5323" w:rsidRDefault="003F5323" w:rsidP="005D2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dotyczących sytuacji finansowej i ekonomicznej wymaganych przez zamawiającego, </w:t>
      </w:r>
    </w:p>
    <w:p w:rsidR="003F5323" w:rsidRPr="003F5323" w:rsidRDefault="003F5323" w:rsidP="005D2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może przedstawić  inny dokument, który w wystarczający sposób potwierdza spełnienie</w:t>
      </w:r>
    </w:p>
    <w:p w:rsidR="003F5323" w:rsidRPr="003F5323" w:rsidRDefault="003F5323" w:rsidP="005D2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opisanego przez zamawiającego warunku.</w:t>
      </w:r>
    </w:p>
    <w:p w:rsidR="005D292A" w:rsidRDefault="005D292A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UWAGA;</w:t>
      </w:r>
    </w:p>
    <w:p w:rsidR="003F5323" w:rsidRPr="003F5323" w:rsidRDefault="003F5323" w:rsidP="00E407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 treść oferty oraz kompletność odpowiada Wykonawca.</w:t>
      </w:r>
    </w:p>
    <w:p w:rsidR="003F5323" w:rsidRDefault="003F5323" w:rsidP="00E407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przedstawi dokumenty, w których wartość podana będzie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innej walucie niż PLN, to dla potwierdzenia spełnienia warunku Zamawiający dokona przeliczenia tej waluty na PLN według średniego bieżącego kursu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wyliczonego i ogłoszonego przez Narodowy Bank Pols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>ki z dnia publikacji ogłoszenia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292A" w:rsidRDefault="005D292A" w:rsidP="005D2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292A" w:rsidRPr="003F5323" w:rsidRDefault="005D292A" w:rsidP="005D29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10. Wadium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Zamawiający nie żąda wniesienia wadium.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11. Wymagania dotyczące zabezpieczenia należytego wykonania Umowy.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F5323" w:rsidRPr="003F5323" w:rsidRDefault="003F5323" w:rsidP="00E407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będzie żądał wniesienia zabezpieczenia należytego wykonania umowy.</w:t>
      </w:r>
    </w:p>
    <w:p w:rsidR="003F5323" w:rsidRPr="003F5323" w:rsidRDefault="003F5323" w:rsidP="00E407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należytego wykonania umowy winno zostać wniesione w PLN.</w:t>
      </w:r>
    </w:p>
    <w:p w:rsidR="003F5323" w:rsidRPr="003F5323" w:rsidRDefault="003F5323" w:rsidP="00E407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Wykonawca, którego oferta została wybrana nie wniesie zabezpieczenia należytego wykonania umowy, Zamawiający może wybrać najkorzystniejszą ofertę spośród pozostałych ofert stosownie do treści art. 94 ust.3 Ustawy –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5323" w:rsidRPr="003F5323" w:rsidRDefault="003F5323" w:rsidP="00E407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Wysokość zabezpieczenia należytego wykonania umowy Zamawiający ustala w wysokości 10% ceny całkowitej podanej w ofercie.</w:t>
      </w:r>
    </w:p>
    <w:p w:rsidR="003F5323" w:rsidRPr="003F5323" w:rsidRDefault="003F5323" w:rsidP="00E407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zabezpieczenia należytego wykonania umowy:</w:t>
      </w:r>
    </w:p>
    <w:p w:rsidR="003F5323" w:rsidRPr="003F5323" w:rsidRDefault="003F5323" w:rsidP="00E407B6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należytego wykonania umowy może być wniesione według wyboru Wykonawcy w jednej lub kilku następujących formach: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Pieniądzu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poręczeniach bankowych lub poręczeniach spółdzielczej kasy oszczędnościowo- 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kredytowej, z tym, że zobowiązanie kasy jest zawsze zobowiązaniem pieniężnym;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Gwarancjach bankowych;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Gwarancjach ubezpieczeniowych;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Poręczeniach udzielonych przez podmioty, o których mowa w art. 6b ust.5 pkt.2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ustawy z dnia 9 listopada 2007 r. o utworzeniu Polskiej Agencji Rozwoju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Przedsiębiorczości (Dz.U. z 2007r. Nr 42, poz.275).</w:t>
      </w:r>
    </w:p>
    <w:p w:rsidR="003F5323" w:rsidRPr="003F5323" w:rsidRDefault="003F5323" w:rsidP="00E407B6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Zabezpieczenie wnoszone w pieniądzu Wykonawca wpłaci przelewem na wskazany</w:t>
      </w:r>
    </w:p>
    <w:p w:rsidR="003F5323" w:rsidRPr="003F5323" w:rsidRDefault="003F5323" w:rsidP="003F5323">
      <w:pPr>
        <w:suppressAutoHyphens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rachunek bankowy Zamawiającego po wyborze Wykonawcy.</w:t>
      </w:r>
    </w:p>
    <w:p w:rsidR="003F5323" w:rsidRPr="003F5323" w:rsidRDefault="003F5323" w:rsidP="00E407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Zwrot zabezpieczenia należytego wykonania umowy:</w:t>
      </w:r>
    </w:p>
    <w:p w:rsidR="003F5323" w:rsidRPr="003F5323" w:rsidRDefault="003F5323" w:rsidP="003F5323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 70% wartości zabezpieczenia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zwróci w terminie 30 dni od dnia wykonania zamówienia i uznania za należycie wykonane. Uznanie zamówienia za należycie wykonane nastąpi z chwilą wydania Świadectwa Charakterystyki Energetycznej  i Protokołu Odbioru Końcowego Robót.</w:t>
      </w:r>
    </w:p>
    <w:p w:rsidR="003F5323" w:rsidRPr="003F5323" w:rsidRDefault="003F5323" w:rsidP="003F5323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30% wartości zabezpieczenia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zwróci po upływie Okresu </w:t>
      </w:r>
      <w:r w:rsid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udzielonej </w:t>
      </w:r>
      <w:r w:rsidR="005D292A" w:rsidRP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gwarancji</w:t>
      </w:r>
      <w:r w:rsidRPr="005D29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5323" w:rsidRPr="003F5323" w:rsidRDefault="003F5323" w:rsidP="003F5323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Opis sposobu przygotowania oferty.</w:t>
      </w:r>
    </w:p>
    <w:p w:rsidR="003F5323" w:rsidRPr="003F5323" w:rsidRDefault="003F5323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32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Oferta winna być złożona w formie pisemnej pod rygorem nieważności, sporządzona w języku polskim, czytelnie, w jednym egzemplarzu.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więcej niż jednej oferty dla danego zadania lub złożenie oferty zawierającej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propozycje alternatywne spowoduje odrzucenie wszystkich ofert złożonych przez Wykonawcę. Oferta musi obejmować całość zamówienia w danym zadaniu.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złożą swoje oferty w zamkniętej, nieprzeźroczystej kopercie (opakowaniu) z napisem: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F5323" w:rsidRPr="003F5323" w:rsidRDefault="005D292A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„</w:t>
      </w:r>
      <w:r w:rsidR="003F5323" w:rsidRPr="003F53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Termomodernizacja budynku Szkoły Podstawowej i Sali Gimnastycznej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="003F5323" w:rsidRPr="003F53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Starej Kakawie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”</w:t>
      </w:r>
    </w:p>
    <w:p w:rsidR="003F5323" w:rsidRPr="003F5323" w:rsidRDefault="003F5323" w:rsidP="003F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323" w:rsidRPr="003F5323" w:rsidRDefault="003F5323" w:rsidP="003F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nazwą i adresem wykonawcy lub równoważne określenie. Oferta winna być opisana w sposób nieścieralny, podpisana przez Wykonawcę zgodnie z wymaganiami Zamawiającego.</w:t>
      </w:r>
    </w:p>
    <w:p w:rsidR="003F5323" w:rsidRPr="003F5323" w:rsidRDefault="003F5323" w:rsidP="003F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 zawierać: nazwę i siedzibę wykonawcy, ścisłe określenie przedmiotu oferty w tym podanie ogółem ceny zamówienia brutto oraz terminu gwarancji, stawki podatku VAT. Wypełniona oferta winna być zgodna ze wzorem formularza oferty, który stanowi załącznik nr 1 do SIWZ. 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Załącznikiem do oferty jest kosztorys ofertowy opracowany przez Wykonawcę na podstawie zamieszczonych w dokumentacji przedmiarów robót- stanowiący załącznik nr 2 do SIWZ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Wszystkie wartości oraz ostateczna cena </w:t>
      </w:r>
      <w:r w:rsidRPr="003F532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oferty, powinny być liczone z dokładnością do dwóch miejsc po przecinku.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Ofertę uważa się za kompletną, jeżeli dołączone są do niej wszystkie wymagane SIWZ dokumenty.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Poprawki w ofercie muszą być sygnowane podpisem wykonawcy.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Cena podana w ofercie jest ostateczna i nie podlega zmianie.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DOPUSZCZA SIĘ SKŁADANIA OFERT CZĘŚCIOWYCH dla poszczególnych zadań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DOPUSZCZA SIĘ SKŁADANIA OFERT WARIANTOWYCH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  <w:tab w:val="left" w:pos="963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Przewiduje się: udzielenie zamówienia uzupełniającego, o którym mowa w art. 67 ust.1 pkt 6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bierze odpowiedzialności za skutki niezachowania powyższych warunków. 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przewiduje zwrotu kosztów udziału w postępowaniu.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Zaleca się ponumerowanie przez wykonawcę wszystkich stron oferty oraz połączenie kart </w:t>
      </w:r>
    </w:p>
    <w:p w:rsidR="003F5323" w:rsidRPr="003F5323" w:rsidRDefault="003F5323" w:rsidP="003F532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w sposób trwały.</w:t>
      </w:r>
    </w:p>
    <w:p w:rsidR="003F5323" w:rsidRPr="003F5323" w:rsidRDefault="003F5323" w:rsidP="00E407B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Rozliczenia między zamawiającym a wykonawcą prowadzone będą w walucie polskiej.</w:t>
      </w:r>
    </w:p>
    <w:p w:rsidR="003F5323" w:rsidRPr="003F5323" w:rsidRDefault="003F5323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Upoważnienie do podpisania oferty musi być dołączone do oferty, o ile nie wynika z innych dokumentów załączonych przez Wykonawcę. Pełnomocnictwo powinno być pod rygorem nieważności udzielone 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piśmie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oryginale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Wymóg zachowania pisemnej formy spełnia również odpis pełnomocnictwa notarialnie poświadczonego.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13). Miejsce i termin składania ofert: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należy złożyć nie później niż do 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18.05.2016r. do godz.9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00</w:t>
      </w:r>
      <w:r w:rsidRPr="003F5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na adres Urząd Gminy w Godzieszach Wielkich, ul. 11 Listopada nr 10, 62-872 Godziesze Małe, pokój nr 5 (sekretariat)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14). Miejsce, termin i tryb otwarcia ofert: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ofert nastąpi jawnie w Urzędzie Gminy w Godzieszach Wielkich, ul. 11 Listopada nr 10, 62-872 Godz</w:t>
      </w:r>
      <w:r w:rsidR="00E570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iesze Małe, w dniu 18 maja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2016r.o godz.9</w:t>
      </w:r>
      <w:r w:rsidRPr="003F53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15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pok. 10 Urzędu Gminy w Godzieszach Wielkich.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15). Termin związania ofertą: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Składający ofertę pozostaje nią związany przez okres 30 dni licząc od terminu składania ofert.</w:t>
      </w:r>
    </w:p>
    <w:p w:rsidR="003F5323" w:rsidRPr="003F5323" w:rsidRDefault="003F5323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16. Kryteria oceny ofert, tryb oceny ofert i opis sposobu obliczenia ceny ofertowej:</w:t>
      </w:r>
    </w:p>
    <w:p w:rsidR="003F5323" w:rsidRPr="003F5323" w:rsidRDefault="003F5323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Oceniając złożone oferty Zamawiający będzie kierował się najkorzystniejszą ceną oferowaną przez wykonawców oraz okresem udzielonej gwarancji. Wybrana zostanie oferta najkorzystniejsza tj. spełniająca warunki określone w niniejszej specyfikacji która zdobędzie najwyższ</w:t>
      </w:r>
      <w:r w:rsidR="00E570E2">
        <w:rPr>
          <w:rFonts w:ascii="Times New Roman" w:eastAsia="Times New Roman" w:hAnsi="Times New Roman" w:cs="Times New Roman"/>
          <w:sz w:val="24"/>
          <w:szCs w:val="24"/>
          <w:lang w:eastAsia="ar-SA"/>
        </w:rPr>
        <w:t>ą ilość punktów liczonych wg.  w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zorów i kryteriów ustalonych poniżej:</w:t>
      </w:r>
    </w:p>
    <w:p w:rsidR="003F5323" w:rsidRPr="00E570E2" w:rsidRDefault="003F5323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70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ofertowa- waga 90%</w:t>
      </w:r>
    </w:p>
    <w:p w:rsidR="003F5323" w:rsidRDefault="003F5323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70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Okres gwarancji – waga 10%</w:t>
      </w:r>
    </w:p>
    <w:p w:rsidR="00E570E2" w:rsidRPr="00E570E2" w:rsidRDefault="00E570E2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E570E2" w:rsidP="003F532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ferty oceniane będą  według wzoru:</w:t>
      </w:r>
    </w:p>
    <w:p w:rsidR="003F5323" w:rsidRPr="003F5323" w:rsidRDefault="003F5323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: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Cn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Cb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x 90%x100 = ilość punktów,</w:t>
      </w:r>
    </w:p>
    <w:p w:rsidR="003F5323" w:rsidRPr="003F5323" w:rsidRDefault="003F5323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gdzie: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Cn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najniższa cena spośród ofert nie odrzuconych;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Cb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cena oferty rozpatrywanej, </w:t>
      </w:r>
    </w:p>
    <w:p w:rsidR="00E570E2" w:rsidRDefault="00E570E2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E570E2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3F5323"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kres gwarancji:</w:t>
      </w:r>
    </w:p>
    <w:p w:rsidR="003F5323" w:rsidRDefault="003F5323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najkrótszy okres gwarancji/badany okres gwarancjix10% x 100= ilość punktów</w:t>
      </w:r>
    </w:p>
    <w:p w:rsidR="00E570E2" w:rsidRPr="00E570E2" w:rsidRDefault="00E570E2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70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Uwaga!</w:t>
      </w:r>
    </w:p>
    <w:p w:rsidR="00E570E2" w:rsidRDefault="00E570E2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minimalny okres gwarancji 36 miesięcy i maksymalny okres gwarancji 60 miesięcy.</w:t>
      </w:r>
    </w:p>
    <w:p w:rsidR="00E570E2" w:rsidRPr="003F5323" w:rsidRDefault="00E570E2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Stawka podatku VAT ma być określona zgodnie z ustawą z 11 marca 2004r. od podatku od towarów i usług (Dz.U. Nr 54, poz. 535 ze zm.) i uwzględniona w cenie brutto. Podana cena będzie stała i będzie obowiązywać w czasie realizacji przedmiotu zamówienia. Wszystkie wartości powinny być liczone z dokładnością dwóch miejsc po przecinku.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17. Ogłoszenie wyników postępowania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Po wyborze najkorzystniejszej oferty zamawiający zawiadomi niezwłocznie wykonawców, którzy złożyli oferty w tym  zgodnie z art. 92 ustawy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18. Pouczenie o środkach ochrony prawnej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Wykonawcom oraz osobom i podmiotom określonym w ustawie, których interes prawny w uzyskaniu zamówienia doznał lub może doznać uszczerbku w wyniku naruszenia przez zamawiającego przepisów ustawy przysługują środki ochrony prawnej przewidziane zgodnie z przepisami działu VI ustawy „Środki ochrony prawnej” (odwołanie w zakresie zgodnym z art. 180 ust. 2 pkt 2-4 ustawy).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 Informacje ogólne dotyczące kwestii formalnych umowy w sprawie niniejszego zamówienia.</w:t>
      </w:r>
    </w:p>
    <w:p w:rsidR="003F5323" w:rsidRPr="003F5323" w:rsidRDefault="003F5323" w:rsidP="00E407B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Podpisanie umowy odbędzie się w siedzibie zamawiającego, tj. Urząd Gminy Godziesze Wielkie, ul. 11 Listopada nr 10, 62-872 Godziesze Małe</w:t>
      </w:r>
    </w:p>
    <w:p w:rsidR="003F5323" w:rsidRPr="003F5323" w:rsidRDefault="003F5323" w:rsidP="00E407B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art.139 i 140 Ustawy – Prawo zamówień publicznych Umowa w sprawie zamówienia:</w:t>
      </w:r>
    </w:p>
    <w:p w:rsidR="003F5323" w:rsidRPr="003F5323" w:rsidRDefault="003F5323" w:rsidP="00E407B6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zostanie zawarta w formie pisemnej pod rygorem nieważności</w:t>
      </w:r>
    </w:p>
    <w:p w:rsidR="003F5323" w:rsidRPr="003F5323" w:rsidRDefault="003F5323" w:rsidP="00E407B6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mają do niej zastosowanie przepisy ustawy z dn.23 kwietnia 1964r.-Kodeks Cywilny, jeżeli przepisy Ustawy – Prawo zamówień publicznych nie stanowią inaczej;</w:t>
      </w:r>
    </w:p>
    <w:p w:rsidR="003F5323" w:rsidRPr="003F5323" w:rsidRDefault="003F5323" w:rsidP="00E407B6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jest jawna i podlega udostępnieniu na zasadach określonych w przepisach o dostępie do informacji publicznej</w:t>
      </w:r>
    </w:p>
    <w:p w:rsidR="003F5323" w:rsidRPr="003F5323" w:rsidRDefault="003F5323" w:rsidP="00E407B6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jest zawarta na okres wskazany w pkt 7 SIWZ – Termin wykonania zamówienia.</w:t>
      </w:r>
    </w:p>
    <w:p w:rsidR="003F5323" w:rsidRPr="003F5323" w:rsidRDefault="003F5323" w:rsidP="00E407B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144 Ustawy – Prawo zamówień publicznych Zamawiający przewiduje</w:t>
      </w:r>
    </w:p>
    <w:p w:rsidR="003F5323" w:rsidRPr="003F5323" w:rsidRDefault="003F5323" w:rsidP="00BA329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możliwość zmiany zawartej umowy w stosunku do treści oferty Wykonawcy, na </w:t>
      </w:r>
      <w:r w:rsidR="00BA32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podstawie określonych poniżej warunków:</w:t>
      </w:r>
    </w:p>
    <w:p w:rsidR="003F5323" w:rsidRPr="003F5323" w:rsidRDefault="003F5323" w:rsidP="00E407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dokonana na podstawie art.23 pkt 1 Ustawy –Prawo budowlane, zmiana w</w:t>
      </w: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rozwiązaniach projektowych jeżeli są one uzasadnione koniecznością zwiększenia</w:t>
      </w: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bezpieczeństwa realizacji robót budowlanych lub usprawnienia procesu budowy;</w:t>
      </w:r>
    </w:p>
    <w:p w:rsidR="003F5323" w:rsidRPr="003F5323" w:rsidRDefault="003F5323" w:rsidP="00E407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dokonana na podstawie art. 20 ust.1 pkt4 </w:t>
      </w:r>
      <w:proofErr w:type="spellStart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lit.b</w:t>
      </w:r>
      <w:proofErr w:type="spellEnd"/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) ustawy – Prawo budowlane,</w:t>
      </w: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uzgodniona możliwość wprowadzenia rozwiązań zamiennych w stosunku</w:t>
      </w:r>
    </w:p>
    <w:p w:rsidR="00BA329A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do przewidzianych, zgłoszonych przez kierownika budowy, zamawiającego lub </w:t>
      </w:r>
      <w:r w:rsidR="00BA3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A329A" w:rsidRDefault="00BA329A" w:rsidP="00BA329A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inspektora nadzoru inwestorskiego, pod warunkiem, że zmiana ta spowodowana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F5323" w:rsidRPr="003F5323" w:rsidRDefault="00BA329A" w:rsidP="00BA329A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będzie okolicznościami zaistniałymi w trakcie realizacji robót budowlanych,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których nie można było wcześniej przewidzieć;</w:t>
      </w:r>
    </w:p>
    <w:p w:rsidR="003F5323" w:rsidRPr="00BA329A" w:rsidRDefault="003F5323" w:rsidP="00BA3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dokonane zostaną podczas wykonywania robót i nie odstępują w sposób istotny </w:t>
      </w:r>
      <w:r w:rsidRPr="00BA329A">
        <w:rPr>
          <w:rFonts w:ascii="Times New Roman" w:eastAsia="Times New Roman" w:hAnsi="Times New Roman" w:cs="Times New Roman"/>
          <w:sz w:val="24"/>
          <w:szCs w:val="24"/>
          <w:lang w:eastAsia="ar-SA"/>
        </w:rPr>
        <w:t>od zatwierdzonego przedmiaru robót;</w:t>
      </w:r>
    </w:p>
    <w:p w:rsidR="003F5323" w:rsidRPr="00BA329A" w:rsidRDefault="003F5323" w:rsidP="00BA329A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wynagrodzenia Wykonawcy w przypadku zmiany przez ustawodawcę przepisów</w:t>
      </w:r>
      <w:r w:rsidRPr="00BA3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dotyczących stawki procentowej należnego podatku VAT;</w:t>
      </w:r>
    </w:p>
    <w:p w:rsidR="003F5323" w:rsidRPr="003F5323" w:rsidRDefault="003F5323" w:rsidP="00E407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personelu Wykonawcy lub Zamawiającego;</w:t>
      </w:r>
    </w:p>
    <w:p w:rsidR="003F5323" w:rsidRPr="003F5323" w:rsidRDefault="003F5323" w:rsidP="003F5323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E407B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wspólnie ubiegający się o udzielenie zamówienia ponoszą solidarna</w:t>
      </w:r>
    </w:p>
    <w:p w:rsidR="003F5323" w:rsidRPr="003F5323" w:rsidRDefault="003F5323" w:rsidP="008E233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odpowiedzialność za wykonanie umowy i wniesienie zabezpieczenia należytego </w:t>
      </w:r>
      <w:r w:rsid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</w:t>
      </w:r>
      <w:r w:rsid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umowy.</w:t>
      </w:r>
    </w:p>
    <w:p w:rsidR="003F5323" w:rsidRPr="008E2336" w:rsidRDefault="003F5323" w:rsidP="008E233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wspólnie ubiegający się o niniejsze zamówienie, których oferta zostanie uznana</w:t>
      </w:r>
      <w:r w:rsid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>za najkorzystniejszą, przed podpisaniem umowy o realizację niniejszego zamówienia</w:t>
      </w:r>
      <w:r w:rsid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 będą do zawarcia umowy regulującej współpracę tych wykonawców.</w:t>
      </w:r>
    </w:p>
    <w:p w:rsidR="003F5323" w:rsidRPr="008E2336" w:rsidRDefault="003F5323" w:rsidP="008E233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pod rygorem stwierdzenia uchylania się od podpisania umowy, dostarczy w/w</w:t>
      </w:r>
      <w:r w:rsid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najpóźniej w dniu podpisania umowy.</w:t>
      </w:r>
    </w:p>
    <w:p w:rsidR="003F5323" w:rsidRPr="003F5323" w:rsidRDefault="003F5323" w:rsidP="003F532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 Unieważnienie postępowania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E407B6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unieważni postępowanie o udzielenie niniejszego zamówienia w sytuacjach określonych w art.93 ust.1 Ustawy – Prawo zamówień publicznych.</w:t>
      </w:r>
    </w:p>
    <w:p w:rsidR="003F5323" w:rsidRPr="003F5323" w:rsidRDefault="003F5323" w:rsidP="00E407B6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 unieważnieniu postępowania o udzielenie zamówienia Zamawiający zawiadomi równocześnie wszystkich Wykonawców, którzy:</w:t>
      </w:r>
    </w:p>
    <w:p w:rsidR="003F5323" w:rsidRPr="003F5323" w:rsidRDefault="003F5323" w:rsidP="008E2336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 ubiegali się o udzielenie zamówienia ( w przypadku unieważnienia postępowania przed upływem terminu składania ofert) podając uzasadnienie faktyczne i prawne,</w:t>
      </w:r>
    </w:p>
    <w:p w:rsidR="003F5323" w:rsidRPr="003F5323" w:rsidRDefault="003F5323" w:rsidP="003F5323">
      <w:pPr>
        <w:suppressAutoHyphens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złożyli oferty (w przypadku unieważnienia postępowania po upływie terminu składania ofert) , podając uzasadnienie faktyczne i prawne.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21. Sposób porozumiewania się Zamawiającego z Wykonawcami </w:t>
      </w:r>
    </w:p>
    <w:p w:rsidR="003F5323" w:rsidRPr="003F5323" w:rsidRDefault="003F5323" w:rsidP="003F5323">
      <w:pPr>
        <w:keepNext/>
        <w:suppressAutoHyphens/>
        <w:spacing w:after="0" w:line="240" w:lineRule="auto"/>
        <w:ind w:right="-284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Sposób porozumiewania się, osoby uprawnione do kontaktu, przekazywanie dokumentów i oświadczeń: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Alicja </w:t>
      </w:r>
      <w:proofErr w:type="spellStart"/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Jędrasiewicz</w:t>
      </w:r>
      <w:proofErr w:type="spellEnd"/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Zastępca Wójta Gminy Godziesze Wielkie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tel. 62/7611089 w.31, w czasie pracy Urzę</w:t>
      </w:r>
      <w:r w:rsid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>du Gminy Godziesze Wielkie od 8.00 do 15.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00. 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8E2336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Dorota Kozica – I</w:t>
      </w:r>
      <w:r w:rsidR="003F5323"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nspektor ds. Zamówień Publicznych 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tel. 62/7611089 w. 24</w:t>
      </w:r>
      <w:r w:rsidR="003F5323"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pracy Urzędu Gminy w Godzi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eszach Wielkich  od 8.00 do 15.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</w:p>
    <w:p w:rsidR="008E2336" w:rsidRDefault="008E2336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Wszelkiego rodzaju oświadczenia, wnioski, zawiadomienia, informacje itp. Zamawiający i Wykonawcy przekazują w formie elektronicznej (godziesze-wi@zgwrp.org.pl ) lub  faksem (fax. Zamawiającego 62/7611089) z zachowaniem formy pisemnej. </w:t>
      </w:r>
    </w:p>
    <w:p w:rsidR="008E2336" w:rsidRPr="003F5323" w:rsidRDefault="008E2336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o przetargu nieograniczonym umieszczono w miejscu publicznie dostępnym na tablicy ogłoszeń w siedzibie Urzędu Gminy w Godzieszach Wielkich ul. 11 Listopada nr 10 , 62-872 Godziesze Małe, oraz stronie internetowej BIP www.</w:t>
      </w:r>
      <w:r w:rsidR="008E2336">
        <w:rPr>
          <w:rFonts w:ascii="Times New Roman" w:eastAsia="Times New Roman" w:hAnsi="Times New Roman" w:cs="Times New Roman"/>
          <w:sz w:val="24"/>
          <w:szCs w:val="24"/>
          <w:lang w:eastAsia="ar-SA"/>
        </w:rPr>
        <w:t>godzieszewielkie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.pl w tym zgodnie z art.40 ustawy z dnia 29 stycznia 2004 r. Prawo zamówień publicznych </w:t>
      </w:r>
    </w:p>
    <w:p w:rsidR="008E2336" w:rsidRDefault="008E2336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 Podwykonawstwo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żąda wskazania przez Wykonawcę części zamówienia, której wykonanie zamierza powierzyć podwykonawcom. Wskazanie niniejszego powinno nastąpić w Formularzu Oferty.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 Wykaz załączników do niniejszej SIWZ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648"/>
      </w:tblGrid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Oznaczenie załącznika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załącznika</w:t>
            </w:r>
          </w:p>
        </w:tc>
      </w:tr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1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Wzór formularza oferty</w:t>
            </w:r>
          </w:p>
        </w:tc>
      </w:tr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2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Kosztorys ofertowy – sporządzony na podstawie przedmiaru robót</w:t>
            </w:r>
          </w:p>
        </w:tc>
      </w:tr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3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Oświadczenie o spełnieniu warunków udziału w postępowaniu zgodnie z art. 22 ust.1 ustawy </w:t>
            </w:r>
            <w:proofErr w:type="spellStart"/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Pzp</w:t>
            </w:r>
            <w:proofErr w:type="spellEnd"/>
          </w:p>
        </w:tc>
      </w:tr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3a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Pisemne zobowiązanie innych podmiotów w zakresie posiadanej wiedzy, doświadczenia, potencjał techniczny i osoby zdolne do wykonania zamówienia oraz zdolności finansowej</w:t>
            </w:r>
          </w:p>
        </w:tc>
      </w:tr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4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Oświadczenie o braku podstaw do wykluczenia</w:t>
            </w:r>
          </w:p>
        </w:tc>
      </w:tr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5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wykonywanych robót budowlanych</w:t>
            </w:r>
          </w:p>
        </w:tc>
      </w:tr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6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osób, które będą uczestniczyć w wykonywaniu zamówienia</w:t>
            </w:r>
          </w:p>
        </w:tc>
      </w:tr>
      <w:tr w:rsidR="003F5323" w:rsidRPr="003F5323" w:rsidTr="00601A38"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7</w:t>
            </w:r>
          </w:p>
        </w:tc>
        <w:tc>
          <w:tcPr>
            <w:tcW w:w="0" w:type="auto"/>
            <w:shd w:val="clear" w:color="auto" w:fill="auto"/>
          </w:tcPr>
          <w:p w:rsidR="003F5323" w:rsidRPr="003F5323" w:rsidRDefault="003F5323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Wzór umowy</w:t>
            </w:r>
          </w:p>
        </w:tc>
      </w:tr>
      <w:tr w:rsidR="00EA4E99" w:rsidRPr="003F5323" w:rsidTr="00601A38">
        <w:tc>
          <w:tcPr>
            <w:tcW w:w="0" w:type="auto"/>
            <w:shd w:val="clear" w:color="auto" w:fill="auto"/>
          </w:tcPr>
          <w:p w:rsidR="00EA4E99" w:rsidRPr="003F5323" w:rsidRDefault="00EA4E99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8</w:t>
            </w:r>
          </w:p>
        </w:tc>
        <w:tc>
          <w:tcPr>
            <w:tcW w:w="0" w:type="auto"/>
            <w:shd w:val="clear" w:color="auto" w:fill="auto"/>
          </w:tcPr>
          <w:p w:rsidR="00EA4E99" w:rsidRPr="003F5323" w:rsidRDefault="00EA4E99" w:rsidP="003F5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Oświadczenie dot. powiązań kapitałowych</w:t>
            </w:r>
          </w:p>
        </w:tc>
      </w:tr>
    </w:tbl>
    <w:p w:rsid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05DA" w:rsidRDefault="005F05DA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05DA" w:rsidRDefault="005F05DA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05DA" w:rsidRPr="003F5323" w:rsidRDefault="005F05DA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Sporządzili: Alicja </w:t>
      </w:r>
      <w:proofErr w:type="spellStart"/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Jędrasiewicz</w:t>
      </w:r>
      <w:proofErr w:type="spellEnd"/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Rajmund Owczarek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Dorota Kozica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bookmarkStart w:id="0" w:name="_GoBack"/>
      <w:bookmarkEnd w:id="0"/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405046" w:rsidRPr="00405046" w:rsidRDefault="006B40E9" w:rsidP="006B40E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ZP.271.52.2016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405046"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1 do SIWZ</w:t>
      </w:r>
    </w:p>
    <w:p w:rsidR="00405046" w:rsidRPr="00405046" w:rsidRDefault="00405046" w:rsidP="00405046">
      <w:pPr>
        <w:rPr>
          <w:rFonts w:ascii="Times New Roman" w:eastAsiaTheme="minorHAnsi" w:hAnsi="Times New Roman" w:cs="Times New Roman"/>
          <w:sz w:val="24"/>
        </w:rPr>
      </w:pPr>
      <w:r w:rsidRPr="00405046">
        <w:rPr>
          <w:rFonts w:ascii="Times New Roman" w:eastAsiaTheme="minorHAnsi" w:hAnsi="Times New Roman" w:cs="Times New Roman"/>
          <w:sz w:val="24"/>
        </w:rPr>
        <w:br/>
        <w:t>......................................</w:t>
      </w:r>
      <w:r w:rsidRPr="00405046">
        <w:rPr>
          <w:rFonts w:ascii="Times New Roman" w:eastAsiaTheme="minorHAnsi" w:hAnsi="Times New Roman" w:cs="Times New Roman"/>
          <w:sz w:val="24"/>
        </w:rPr>
        <w:tab/>
      </w:r>
      <w:r w:rsidRPr="00405046">
        <w:rPr>
          <w:rFonts w:ascii="Times New Roman" w:eastAsiaTheme="minorHAnsi" w:hAnsi="Times New Roman" w:cs="Times New Roman"/>
          <w:sz w:val="24"/>
        </w:rPr>
        <w:tab/>
      </w:r>
      <w:r w:rsidRPr="00405046">
        <w:rPr>
          <w:rFonts w:ascii="Times New Roman" w:eastAsiaTheme="minorHAnsi" w:hAnsi="Times New Roman" w:cs="Times New Roman"/>
          <w:sz w:val="24"/>
        </w:rPr>
        <w:tab/>
      </w:r>
      <w:r w:rsidRPr="00405046"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 xml:space="preserve">    </w:t>
      </w:r>
      <w:r w:rsidRPr="00405046">
        <w:rPr>
          <w:rFonts w:ascii="Times New Roman" w:eastAsiaTheme="minorHAnsi" w:hAnsi="Times New Roman" w:cs="Times New Roman"/>
          <w:sz w:val="24"/>
        </w:rPr>
        <w:t xml:space="preserve"> ....................................., .......................</w:t>
      </w:r>
      <w:r w:rsidRPr="00405046">
        <w:rPr>
          <w:rFonts w:ascii="Times New Roman" w:eastAsiaTheme="minorHAnsi" w:hAnsi="Times New Roman" w:cs="Times New Roman"/>
          <w:sz w:val="16"/>
        </w:rPr>
        <w:t xml:space="preserve">         </w:t>
      </w:r>
      <w:r w:rsidRPr="00405046">
        <w:rPr>
          <w:rFonts w:ascii="Times New Roman" w:eastAsiaTheme="minorHAnsi" w:hAnsi="Times New Roman" w:cs="Times New Roman"/>
          <w:sz w:val="16"/>
        </w:rPr>
        <w:br/>
        <w:t xml:space="preserve">            pieczęć Wykonawcy</w:t>
      </w:r>
      <w:r w:rsidRPr="00405046">
        <w:rPr>
          <w:rFonts w:ascii="Times New Roman" w:eastAsiaTheme="minorHAnsi" w:hAnsi="Times New Roman" w:cs="Times New Roman"/>
          <w:sz w:val="16"/>
        </w:rPr>
        <w:tab/>
      </w:r>
      <w:r w:rsidRPr="00405046">
        <w:rPr>
          <w:rFonts w:ascii="Times New Roman" w:eastAsiaTheme="minorHAnsi" w:hAnsi="Times New Roman" w:cs="Times New Roman"/>
          <w:sz w:val="16"/>
        </w:rPr>
        <w:tab/>
      </w:r>
      <w:r w:rsidRPr="00405046">
        <w:rPr>
          <w:rFonts w:ascii="Times New Roman" w:eastAsiaTheme="minorHAnsi" w:hAnsi="Times New Roman" w:cs="Times New Roman"/>
          <w:sz w:val="16"/>
        </w:rPr>
        <w:tab/>
      </w:r>
      <w:r w:rsidRPr="00405046">
        <w:rPr>
          <w:rFonts w:ascii="Times New Roman" w:eastAsiaTheme="minorHAnsi" w:hAnsi="Times New Roman" w:cs="Times New Roman"/>
          <w:sz w:val="16"/>
        </w:rPr>
        <w:tab/>
      </w:r>
      <w:r w:rsidRPr="00405046">
        <w:rPr>
          <w:rFonts w:ascii="Times New Roman" w:eastAsiaTheme="minorHAnsi" w:hAnsi="Times New Roman" w:cs="Times New Roman"/>
          <w:sz w:val="16"/>
        </w:rPr>
        <w:tab/>
      </w:r>
      <w:r w:rsidRPr="00405046">
        <w:rPr>
          <w:rFonts w:ascii="Times New Roman" w:eastAsiaTheme="minorHAnsi" w:hAnsi="Times New Roman" w:cs="Times New Roman"/>
          <w:sz w:val="16"/>
        </w:rPr>
        <w:tab/>
        <w:t xml:space="preserve">            miejscowość</w:t>
      </w:r>
      <w:r w:rsidRPr="00405046">
        <w:rPr>
          <w:rFonts w:ascii="Times New Roman" w:eastAsiaTheme="minorHAnsi" w:hAnsi="Times New Roman" w:cs="Times New Roman"/>
          <w:sz w:val="16"/>
        </w:rPr>
        <w:tab/>
      </w:r>
      <w:r w:rsidRPr="00405046">
        <w:rPr>
          <w:rFonts w:ascii="Times New Roman" w:eastAsiaTheme="minorHAnsi" w:hAnsi="Times New Roman" w:cs="Times New Roman"/>
          <w:sz w:val="16"/>
        </w:rPr>
        <w:tab/>
        <w:t xml:space="preserve">             data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05046" w:rsidRPr="00405046" w:rsidTr="000222EE">
        <w:trPr>
          <w:trHeight w:val="5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5046" w:rsidRPr="00405046" w:rsidRDefault="00405046" w:rsidP="0040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0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OFERTOWY</w:t>
            </w:r>
          </w:p>
        </w:tc>
      </w:tr>
    </w:tbl>
    <w:p w:rsidR="00405046" w:rsidRPr="00405046" w:rsidRDefault="00405046" w:rsidP="00405046">
      <w:pPr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05046">
        <w:rPr>
          <w:rFonts w:ascii="Times New Roman" w:eastAsiaTheme="minorHAnsi" w:hAnsi="Times New Roman" w:cs="Times New Roman"/>
          <w:bCs/>
          <w:sz w:val="24"/>
          <w:szCs w:val="24"/>
        </w:rPr>
        <w:t>na wykonanie zamówienia pn.:</w:t>
      </w:r>
    </w:p>
    <w:p w:rsidR="00405046" w:rsidRPr="00405046" w:rsidRDefault="006B40E9" w:rsidP="004050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Termomodernizacja budynków użyteczności publicznej na terenie Gminy Godziesze Wielkie</w:t>
      </w:r>
      <w:r w:rsidR="00405046" w:rsidRPr="004050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Nazwa Wykonawcy: ................................................................................................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</w:p>
    <w:p w:rsidR="00405046" w:rsidRPr="00405046" w:rsidRDefault="00405046" w:rsidP="0040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(Lider)             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                            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........................................................................................................................</w:t>
      </w: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Adres: 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.....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</w:t>
      </w: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................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</w:t>
      </w: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Nr telefonu: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...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 Nr faksu: ..............................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</w:t>
      </w: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e-mail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: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….....................................</w:t>
      </w:r>
      <w:r w:rsidR="006B40E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</w:t>
      </w:r>
    </w:p>
    <w:p w:rsidR="00405046" w:rsidRPr="00405046" w:rsidRDefault="00405046" w:rsidP="004050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05046" w:rsidRPr="00405046" w:rsidRDefault="00405046" w:rsidP="0040504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5046">
        <w:rPr>
          <w:rFonts w:ascii="Times New Roman" w:eastAsia="SimSun" w:hAnsi="Times New Roman" w:cs="Times New Roman"/>
          <w:sz w:val="24"/>
          <w:szCs w:val="24"/>
          <w:lang w:eastAsia="zh-CN"/>
        </w:rPr>
        <w:t>Konsorcjum oprócz lidera wymienionego powyżej składa się z 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3817"/>
        <w:gridCol w:w="3608"/>
      </w:tblGrid>
      <w:tr w:rsidR="00405046" w:rsidRPr="00405046" w:rsidTr="000222EE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46" w:rsidRPr="00405046" w:rsidRDefault="00405046" w:rsidP="0040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046" w:rsidRPr="00405046" w:rsidRDefault="00405046" w:rsidP="0040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50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Wykonawcy</w:t>
            </w:r>
          </w:p>
        </w:tc>
      </w:tr>
      <w:tr w:rsidR="00405046" w:rsidRPr="00405046" w:rsidTr="000222E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40504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Partner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405046" w:rsidRPr="00405046" w:rsidTr="000222E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40504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Partner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405046" w:rsidRPr="00405046" w:rsidRDefault="00405046" w:rsidP="00405046">
      <w:pPr>
        <w:autoSpaceDE w:val="0"/>
        <w:autoSpaceDN w:val="0"/>
        <w:adjustRightInd w:val="0"/>
        <w:spacing w:line="240" w:lineRule="auto"/>
        <w:rPr>
          <w:rFonts w:ascii="Times New Roman" w:eastAsia="Arial,Bold" w:hAnsi="Times New Roman" w:cs="Times New Roman"/>
          <w:sz w:val="24"/>
          <w:szCs w:val="24"/>
        </w:rPr>
      </w:pPr>
      <w:r w:rsidRPr="00405046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br/>
      </w:r>
      <w:r w:rsidRPr="00405046">
        <w:rPr>
          <w:rFonts w:ascii="Times New Roman" w:eastAsia="Arial,Bold" w:hAnsi="Times New Roman" w:cs="Times New Roman"/>
          <w:b/>
          <w:bCs/>
          <w:sz w:val="24"/>
          <w:szCs w:val="24"/>
        </w:rPr>
        <w:t>Ja (my) niżej podpisany(i) oświadczam(y), że:</w:t>
      </w:r>
      <w:r w:rsidRPr="00405046">
        <w:rPr>
          <w:rFonts w:ascii="Times New Roman" w:eastAsia="Arial,Bold" w:hAnsi="Times New Roman" w:cs="Times New Roman"/>
          <w:b/>
          <w:bCs/>
          <w:sz w:val="24"/>
          <w:szCs w:val="24"/>
        </w:rPr>
        <w:br/>
      </w:r>
      <w:r w:rsidRPr="00405046">
        <w:rPr>
          <w:rFonts w:ascii="Times New Roman" w:eastAsia="Arial,Bold" w:hAnsi="Times New Roman" w:cs="Times New Roman"/>
          <w:bCs/>
          <w:sz w:val="24"/>
          <w:szCs w:val="24"/>
        </w:rPr>
        <w:t>1)</w:t>
      </w:r>
      <w:r w:rsidRPr="00405046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Pr="00405046">
        <w:rPr>
          <w:rFonts w:ascii="Times New Roman" w:eastAsia="Arial,Bold" w:hAnsi="Times New Roman" w:cs="Times New Roman"/>
          <w:sz w:val="24"/>
          <w:szCs w:val="24"/>
        </w:rPr>
        <w:t>zapoznałem się z treścią SIWZ dla niniejszego zamówienia,</w:t>
      </w:r>
      <w:r w:rsidRPr="00405046">
        <w:rPr>
          <w:rFonts w:ascii="Times New Roman" w:eastAsia="Arial,Bold" w:hAnsi="Times New Roman" w:cs="Times New Roman"/>
          <w:sz w:val="24"/>
          <w:szCs w:val="24"/>
        </w:rPr>
        <w:br/>
        <w:t xml:space="preserve">2) gwarantuję wykonanie całości niniejszego zamówienia zgodnie z treścią: SIWZ, wyjaśnień </w:t>
      </w:r>
      <w:r w:rsidRPr="00405046">
        <w:rPr>
          <w:rFonts w:ascii="Times New Roman" w:eastAsia="Arial,Bold" w:hAnsi="Times New Roman" w:cs="Times New Roman"/>
          <w:sz w:val="24"/>
          <w:szCs w:val="24"/>
        </w:rPr>
        <w:br/>
        <w:t xml:space="preserve">    do SIWZ oraz zmian jej treści,</w:t>
      </w:r>
      <w:r w:rsidRPr="00405046">
        <w:rPr>
          <w:rFonts w:ascii="Times New Roman" w:eastAsia="Arial,Bold" w:hAnsi="Times New Roman" w:cs="Times New Roman"/>
          <w:sz w:val="24"/>
          <w:szCs w:val="24"/>
        </w:rPr>
        <w:br/>
        <w:t xml:space="preserve">3) </w:t>
      </w:r>
      <w:r w:rsidRPr="00405046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cena całkowita </w:t>
      </w:r>
      <w:r w:rsidRPr="00405046">
        <w:rPr>
          <w:rFonts w:ascii="Times New Roman" w:eastAsia="Arial,Bold" w:hAnsi="Times New Roman" w:cs="Times New Roman"/>
          <w:sz w:val="24"/>
          <w:szCs w:val="24"/>
        </w:rPr>
        <w:t>za realizację całości niniejszego zamówienia wynosi: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05046" w:rsidRPr="00405046" w:rsidTr="006B40E9">
        <w:trPr>
          <w:trHeight w:val="123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6" w:rsidRPr="00405046" w:rsidRDefault="00405046" w:rsidP="00405046">
            <w:pPr>
              <w:spacing w:line="240" w:lineRule="auto"/>
              <w:ind w:right="2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5046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................……......................... zł netto +  ................ % VAT = ..</w:t>
            </w:r>
            <w:r w:rsidR="006B40E9">
              <w:rPr>
                <w:rFonts w:ascii="Times New Roman" w:eastAsiaTheme="minorHAnsi" w:hAnsi="Times New Roman" w:cs="Times New Roman"/>
                <w:sz w:val="24"/>
                <w:szCs w:val="24"/>
              </w:rPr>
              <w:t>.........................………</w:t>
            </w:r>
            <w:r w:rsidRPr="004050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....... zł brutto </w:t>
            </w:r>
            <w:r w:rsidRPr="00405046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405046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6B40E9">
              <w:rPr>
                <w:rFonts w:ascii="Times New Roman" w:eastAsiaTheme="minorHAnsi" w:hAnsi="Times New Roman" w:cs="Times New Roman"/>
                <w:sz w:val="24"/>
                <w:szCs w:val="24"/>
              </w:rPr>
              <w:t>(słownie: …………</w:t>
            </w:r>
            <w:r w:rsidRPr="00405046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6B40E9">
              <w:rPr>
                <w:rFonts w:ascii="Times New Roman" w:eastAsiaTheme="minorHAnsi" w:hAnsi="Times New Roman" w:cs="Times New Roman"/>
                <w:sz w:val="24"/>
                <w:szCs w:val="24"/>
              </w:rPr>
              <w:t>….</w:t>
            </w:r>
            <w:r w:rsidRPr="00405046">
              <w:rPr>
                <w:rFonts w:ascii="Times New Roman" w:eastAsiaTheme="minorHAnsi" w:hAnsi="Times New Roman" w:cs="Times New Roman"/>
                <w:sz w:val="24"/>
                <w:szCs w:val="24"/>
              </w:rPr>
              <w:t>……….. zł brutto)</w:t>
            </w:r>
          </w:p>
        </w:tc>
      </w:tr>
    </w:tbl>
    <w:p w:rsidR="00405046" w:rsidRPr="006B40E9" w:rsidRDefault="006B40E9" w:rsidP="006B40E9">
      <w:pPr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br/>
      </w:r>
      <w:r w:rsidR="00405046" w:rsidRPr="00405046">
        <w:rPr>
          <w:rFonts w:ascii="Times New Roman" w:eastAsiaTheme="minorHAnsi" w:hAnsi="Times New Roman" w:cs="Times New Roman"/>
          <w:sz w:val="24"/>
        </w:rPr>
        <w:t xml:space="preserve">Termin realizacji zamówienia: </w:t>
      </w:r>
      <w:r>
        <w:rPr>
          <w:rFonts w:ascii="Times New Roman" w:eastAsiaTheme="minorHAnsi" w:hAnsi="Times New Roman" w:cs="Times New Roman"/>
          <w:b/>
          <w:sz w:val="24"/>
        </w:rPr>
        <w:t>do dnia 01 sierpnia</w:t>
      </w:r>
      <w:r w:rsidR="00405046" w:rsidRPr="00405046">
        <w:rPr>
          <w:rFonts w:ascii="Times New Roman" w:eastAsiaTheme="minorHAnsi" w:hAnsi="Times New Roman" w:cs="Times New Roman"/>
          <w:b/>
          <w:sz w:val="24"/>
        </w:rPr>
        <w:t xml:space="preserve"> 2016 r.</w:t>
      </w:r>
      <w:r w:rsidR="00405046" w:rsidRPr="00405046">
        <w:rPr>
          <w:rFonts w:ascii="Times New Roman" w:eastAsiaTheme="minorHAnsi" w:hAnsi="Times New Roman" w:cs="Times New Roman"/>
          <w:sz w:val="24"/>
          <w:szCs w:val="24"/>
        </w:rPr>
        <w:br/>
        <w:t>Warunki płatności: przelew do 30 dni.</w:t>
      </w:r>
      <w:r w:rsidR="00405046" w:rsidRPr="00405046">
        <w:rPr>
          <w:rFonts w:ascii="Times New Roman" w:eastAsiaTheme="minorHAnsi" w:hAnsi="Times New Roman" w:cs="Times New Roman"/>
          <w:sz w:val="24"/>
          <w:szCs w:val="24"/>
        </w:rPr>
        <w:br/>
      </w:r>
      <w:r w:rsidR="00405046" w:rsidRPr="00405046">
        <w:rPr>
          <w:rFonts w:ascii="Times New Roman" w:eastAsiaTheme="minorHAnsi" w:hAnsi="Times New Roman" w:cs="Times New Roman"/>
          <w:bCs/>
          <w:sz w:val="24"/>
          <w:szCs w:val="24"/>
        </w:rPr>
        <w:t xml:space="preserve">Okres gwarancji: </w:t>
      </w:r>
      <w:r w:rsidR="00405046" w:rsidRPr="00405046">
        <w:rPr>
          <w:rFonts w:ascii="Times New Roman" w:eastAsiaTheme="minorHAnsi" w:hAnsi="Times New Roman" w:cs="Times New Roman"/>
          <w:b/>
          <w:bCs/>
          <w:sz w:val="24"/>
          <w:szCs w:val="24"/>
        </w:rPr>
        <w:t>…………… m-</w:t>
      </w:r>
      <w:proofErr w:type="spellStart"/>
      <w:r w:rsidR="00405046" w:rsidRPr="00405046">
        <w:rPr>
          <w:rFonts w:ascii="Times New Roman" w:eastAsiaTheme="minorHAnsi" w:hAnsi="Times New Roman" w:cs="Times New Roman"/>
          <w:b/>
          <w:bCs/>
          <w:sz w:val="24"/>
          <w:szCs w:val="24"/>
        </w:rPr>
        <w:t>cy</w:t>
      </w:r>
      <w:proofErr w:type="spellEnd"/>
      <w:r w:rsidR="00405046" w:rsidRPr="00405046">
        <w:rPr>
          <w:rFonts w:ascii="Times New Roman" w:eastAsiaTheme="minorHAnsi" w:hAnsi="Times New Roman" w:cs="Times New Roman"/>
          <w:bCs/>
          <w:sz w:val="24"/>
          <w:szCs w:val="24"/>
        </w:rPr>
        <w:t xml:space="preserve"> (minimalny okres gwarancji – 36 m-</w:t>
      </w:r>
      <w:proofErr w:type="spellStart"/>
      <w:r w:rsidR="00405046" w:rsidRPr="00405046">
        <w:rPr>
          <w:rFonts w:ascii="Times New Roman" w:eastAsiaTheme="minorHAnsi" w:hAnsi="Times New Roman" w:cs="Times New Roman"/>
          <w:bCs/>
          <w:sz w:val="24"/>
          <w:szCs w:val="24"/>
        </w:rPr>
        <w:t>cy</w:t>
      </w:r>
      <w:proofErr w:type="spellEnd"/>
      <w:r w:rsidR="00405046" w:rsidRPr="00405046">
        <w:rPr>
          <w:rFonts w:ascii="Times New Roman" w:eastAsiaTheme="minorHAnsi" w:hAnsi="Times New Roman" w:cs="Times New Roman"/>
          <w:bCs/>
          <w:sz w:val="24"/>
          <w:szCs w:val="24"/>
        </w:rPr>
        <w:t xml:space="preserve">, maksymalny okres gwarancji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– 60 m-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cy</w:t>
      </w:r>
      <w:proofErr w:type="spellEnd"/>
      <w:r w:rsidR="00405046" w:rsidRPr="00405046">
        <w:rPr>
          <w:rFonts w:ascii="Times New Roman" w:eastAsiaTheme="minorHAnsi" w:hAnsi="Times New Roman" w:cs="Times New Roman"/>
          <w:bCs/>
          <w:sz w:val="24"/>
          <w:szCs w:val="24"/>
        </w:rPr>
        <w:t>).</w:t>
      </w:r>
    </w:p>
    <w:p w:rsidR="00405046" w:rsidRPr="00405046" w:rsidRDefault="00405046" w:rsidP="006B40E9">
      <w:pPr>
        <w:spacing w:line="240" w:lineRule="auto"/>
        <w:ind w:left="4248"/>
        <w:rPr>
          <w:rFonts w:ascii="Times New Roman" w:eastAsiaTheme="minorHAnsi" w:hAnsi="Times New Roman" w:cs="Times New Roman"/>
          <w:sz w:val="28"/>
          <w:szCs w:val="24"/>
        </w:rPr>
      </w:pPr>
      <w:r w:rsidRPr="00405046">
        <w:rPr>
          <w:rFonts w:ascii="Times New Roman" w:eastAsiaTheme="minorHAnsi" w:hAnsi="Times New Roman" w:cs="Times New Roman"/>
          <w:sz w:val="24"/>
        </w:rPr>
        <w:t xml:space="preserve">  ...........................................</w:t>
      </w:r>
      <w:r w:rsidR="006B40E9">
        <w:rPr>
          <w:rFonts w:ascii="Times New Roman" w:eastAsiaTheme="minorHAnsi" w:hAnsi="Times New Roman" w:cs="Times New Roman"/>
          <w:sz w:val="24"/>
        </w:rPr>
        <w:t>...................................</w:t>
      </w:r>
      <w:r w:rsidR="006B40E9">
        <w:rPr>
          <w:rFonts w:ascii="Times New Roman" w:eastAsiaTheme="minorHAnsi" w:hAnsi="Times New Roman" w:cs="Times New Roman"/>
          <w:sz w:val="28"/>
          <w:szCs w:val="24"/>
        </w:rPr>
        <w:t xml:space="preserve"> </w:t>
      </w:r>
      <w:r w:rsidRPr="00405046">
        <w:rPr>
          <w:rFonts w:ascii="Times New Roman" w:eastAsia="Times New Roman" w:hAnsi="Times New Roman" w:cs="Times New Roman"/>
          <w:sz w:val="14"/>
          <w:szCs w:val="20"/>
          <w:lang w:eastAsia="pl-PL"/>
        </w:rPr>
        <w:t>podpis i pieczątka imienna uprawnionego (-</w:t>
      </w:r>
      <w:proofErr w:type="spellStart"/>
      <w:r w:rsidRPr="00405046">
        <w:rPr>
          <w:rFonts w:ascii="Times New Roman" w:eastAsia="Times New Roman" w:hAnsi="Times New Roman" w:cs="Times New Roman"/>
          <w:sz w:val="14"/>
          <w:szCs w:val="20"/>
          <w:lang w:eastAsia="pl-PL"/>
        </w:rPr>
        <w:t>ych</w:t>
      </w:r>
      <w:proofErr w:type="spellEnd"/>
      <w:r w:rsidRPr="00405046">
        <w:rPr>
          <w:rFonts w:ascii="Times New Roman" w:eastAsia="Times New Roman" w:hAnsi="Times New Roman" w:cs="Times New Roman"/>
          <w:sz w:val="14"/>
          <w:szCs w:val="20"/>
          <w:lang w:eastAsia="pl-PL"/>
        </w:rPr>
        <w:t>) przedstawiciela (-li) Wykonawcy</w:t>
      </w:r>
    </w:p>
    <w:p w:rsidR="00405046" w:rsidRPr="00405046" w:rsidRDefault="00405046" w:rsidP="0040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5046" w:rsidRPr="00405046" w:rsidRDefault="00405046" w:rsidP="00405046">
      <w:pPr>
        <w:jc w:val="both"/>
        <w:rPr>
          <w:rFonts w:ascii="Times New Roman" w:eastAsiaTheme="minorHAnsi" w:hAnsi="Times New Roman" w:cs="Times New Roman"/>
          <w:sz w:val="24"/>
        </w:rPr>
      </w:pPr>
      <w:r w:rsidRPr="00405046">
        <w:rPr>
          <w:rFonts w:ascii="Times New Roman" w:eastAsiaTheme="minorHAnsi" w:hAnsi="Times New Roman" w:cs="Times New Roman"/>
          <w:sz w:val="24"/>
        </w:rPr>
        <w:t>Przystępując do ww. postępowania Wykonawca oświadcza, że:</w:t>
      </w:r>
    </w:p>
    <w:p w:rsidR="00405046" w:rsidRPr="00405046" w:rsidRDefault="00405046" w:rsidP="004050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05046">
        <w:rPr>
          <w:rFonts w:ascii="Times New Roman" w:eastAsiaTheme="minorHAnsi" w:hAnsi="Times New Roman" w:cs="Times New Roman"/>
          <w:sz w:val="24"/>
        </w:rPr>
        <w:t>zapoznał się ze Specyfikacją Istotnych Warunków Zamówienia w tym dokumentacją projektową oraz specyfikacją techniczną wykonania i odbioru robót budowlanych i nie wnosi do powyższych dokumentów zastrzeżeń.</w:t>
      </w:r>
    </w:p>
    <w:p w:rsidR="00405046" w:rsidRPr="00405046" w:rsidRDefault="00405046" w:rsidP="004050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05046">
        <w:rPr>
          <w:rFonts w:ascii="Times New Roman" w:eastAsiaTheme="minorHAnsi" w:hAnsi="Times New Roman" w:cs="Times New Roman"/>
          <w:sz w:val="24"/>
        </w:rPr>
        <w:t xml:space="preserve">akceptuje bez zastrzeżeń wzór umowy przedstawiony w </w:t>
      </w:r>
      <w:r w:rsidR="006B40E9">
        <w:rPr>
          <w:rFonts w:ascii="Times New Roman" w:eastAsiaTheme="minorHAnsi" w:hAnsi="Times New Roman" w:cs="Times New Roman"/>
          <w:sz w:val="24"/>
        </w:rPr>
        <w:t>Załączniku nr 7</w:t>
      </w:r>
      <w:r w:rsidRPr="00405046">
        <w:rPr>
          <w:rFonts w:ascii="Times New Roman" w:eastAsiaTheme="minorHAnsi" w:hAnsi="Times New Roman" w:cs="Times New Roman"/>
          <w:sz w:val="24"/>
        </w:rPr>
        <w:t xml:space="preserve"> do SIWZ. </w:t>
      </w:r>
    </w:p>
    <w:p w:rsidR="00405046" w:rsidRPr="00405046" w:rsidRDefault="00405046" w:rsidP="004050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05046">
        <w:rPr>
          <w:rFonts w:ascii="Times New Roman" w:eastAsiaTheme="minorHAnsi" w:hAnsi="Times New Roman" w:cs="Times New Roman"/>
          <w:sz w:val="24"/>
        </w:rPr>
        <w:t>uważa się za związany niniejszą ofertą w terminie 30 dni od upływu terminu składania ofert.</w:t>
      </w:r>
    </w:p>
    <w:p w:rsidR="00405046" w:rsidRPr="00405046" w:rsidRDefault="00405046" w:rsidP="0040504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</w:rPr>
      </w:pPr>
      <w:r w:rsidRPr="00405046">
        <w:rPr>
          <w:rFonts w:ascii="Times New Roman" w:eastAsiaTheme="minorHAnsi" w:hAnsi="Times New Roman" w:cs="Times New Roman"/>
          <w:sz w:val="24"/>
        </w:rPr>
        <w:t>w przypadku wyboru oferty zobowiązuje się do podpisania umowy w terminie i miejscu wskazanym przez Zamawiającego,</w:t>
      </w:r>
    </w:p>
    <w:p w:rsidR="00405046" w:rsidRPr="00405046" w:rsidRDefault="00405046" w:rsidP="006B40E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</w:rPr>
      </w:pPr>
      <w:r w:rsidRPr="00405046">
        <w:rPr>
          <w:rFonts w:ascii="Times New Roman" w:eastAsiaTheme="minorHAnsi" w:hAnsi="Times New Roman" w:cs="Times New Roman"/>
          <w:sz w:val="24"/>
        </w:rPr>
        <w:t>zamówienie zamierza powierzyć podwykonawcom w następującym zakresie*)</w:t>
      </w:r>
      <w:r w:rsidR="006B40E9">
        <w:rPr>
          <w:rFonts w:ascii="Times New Roman" w:eastAsiaTheme="minorHAnsi" w:hAnsi="Times New Roman" w:cs="Times New Roman"/>
          <w:b/>
          <w:sz w:val="24"/>
        </w:rPr>
        <w:br/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1"/>
      </w:tblGrid>
      <w:tr w:rsidR="00405046" w:rsidRPr="00405046" w:rsidTr="006B40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46" w:rsidRPr="00405046" w:rsidRDefault="00405046" w:rsidP="0040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05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046" w:rsidRPr="00405046" w:rsidRDefault="00405046" w:rsidP="0040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05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robót powierzony do wykonania podwykonawcy</w:t>
            </w:r>
          </w:p>
        </w:tc>
      </w:tr>
      <w:tr w:rsidR="00405046" w:rsidRPr="00405046" w:rsidTr="006B40E9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6" w:rsidRPr="00405046" w:rsidRDefault="00405046" w:rsidP="0040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6B40E9" w:rsidRDefault="006B40E9" w:rsidP="006B40E9">
      <w:pPr>
        <w:widowControl w:val="0"/>
        <w:autoSpaceDE w:val="0"/>
        <w:autoSpaceDN w:val="0"/>
        <w:adjustRightInd w:val="0"/>
        <w:spacing w:before="163" w:after="0" w:line="240" w:lineRule="auto"/>
        <w:ind w:left="426" w:right="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5046" w:rsidRPr="00405046" w:rsidRDefault="00405046" w:rsidP="0040504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63" w:after="0" w:line="240" w:lineRule="auto"/>
        <w:ind w:left="426" w:right="9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5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groźbą odpowiedzialności karnej oświadczamy, że załączone do oferty oświadczenia </w:t>
      </w:r>
      <w:r w:rsidRPr="00405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opisują stan faktyczny i prawny na dzień sporządzania oferty (art. 297 Kodeksu Karnego). </w:t>
      </w:r>
    </w:p>
    <w:p w:rsidR="00405046" w:rsidRPr="00405046" w:rsidRDefault="00405046" w:rsidP="0040504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63" w:after="0" w:line="240" w:lineRule="auto"/>
        <w:ind w:left="426" w:right="9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5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Oświadczamy, że niniejsza oferta oraz wszelkie załączniki do niej są jawne</w:t>
      </w:r>
      <w:r w:rsidRPr="00405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 zawierają  informacji stanowiących tajemnice przedsiębiorstwa w rozumieniu przepisów </w:t>
      </w:r>
      <w:r w:rsidRPr="00405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zwalczaniu nieuczciwej konkurencji </w:t>
      </w:r>
      <w:r w:rsidRPr="00405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wyjątkiem</w:t>
      </w:r>
      <w:r w:rsidRPr="004050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i dokumentów zamieszczonych w dokumentacji ofertowej na stronach nr ………………………………..</w:t>
      </w:r>
    </w:p>
    <w:p w:rsidR="00405046" w:rsidRPr="00405046" w:rsidRDefault="00405046" w:rsidP="0040504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</w:rPr>
      </w:pPr>
      <w:r w:rsidRPr="00405046">
        <w:rPr>
          <w:rFonts w:ascii="Times New Roman" w:eastAsiaTheme="minorHAnsi" w:hAnsi="Times New Roman" w:cs="Times New Roman"/>
          <w:sz w:val="24"/>
        </w:rPr>
        <w:t>ofertę wraz z załącznikami składa na ……….. kolejno ponumerowanych stronach.</w:t>
      </w:r>
    </w:p>
    <w:p w:rsidR="00405046" w:rsidRPr="00405046" w:rsidRDefault="00405046" w:rsidP="00405046">
      <w:pPr>
        <w:jc w:val="both"/>
        <w:rPr>
          <w:rFonts w:ascii="Times New Roman" w:eastAsiaTheme="minorHAnsi" w:hAnsi="Times New Roman" w:cs="Times New Roman"/>
          <w:sz w:val="24"/>
        </w:rPr>
      </w:pPr>
    </w:p>
    <w:p w:rsidR="00405046" w:rsidRPr="00405046" w:rsidRDefault="00405046" w:rsidP="00405046">
      <w:pPr>
        <w:jc w:val="both"/>
        <w:rPr>
          <w:rFonts w:ascii="Times New Roman" w:eastAsiaTheme="minorHAnsi" w:hAnsi="Times New Roman" w:cs="Times New Roman"/>
          <w:sz w:val="24"/>
        </w:rPr>
      </w:pPr>
    </w:p>
    <w:p w:rsidR="00405046" w:rsidRPr="00405046" w:rsidRDefault="00405046" w:rsidP="00405046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0504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........................................................................................</w:t>
      </w:r>
    </w:p>
    <w:p w:rsidR="00405046" w:rsidRPr="00405046" w:rsidRDefault="00405046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0504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podpis i pieczątka imienna uprawnionego (-</w:t>
      </w:r>
      <w:proofErr w:type="spellStart"/>
      <w:r w:rsidRPr="00405046">
        <w:rPr>
          <w:rFonts w:ascii="Times New Roman" w:eastAsia="Times New Roman" w:hAnsi="Times New Roman" w:cs="Times New Roman"/>
          <w:sz w:val="16"/>
          <w:szCs w:val="20"/>
          <w:lang w:eastAsia="pl-PL"/>
        </w:rPr>
        <w:t>ych</w:t>
      </w:r>
      <w:proofErr w:type="spellEnd"/>
      <w:r w:rsidRPr="00405046">
        <w:rPr>
          <w:rFonts w:ascii="Times New Roman" w:eastAsia="Times New Roman" w:hAnsi="Times New Roman" w:cs="Times New Roman"/>
          <w:sz w:val="16"/>
          <w:szCs w:val="20"/>
          <w:lang w:eastAsia="pl-PL"/>
        </w:rPr>
        <w:t>) przedstawiciela (-li) Wykonawcy</w:t>
      </w:r>
    </w:p>
    <w:p w:rsidR="00405046" w:rsidRPr="00405046" w:rsidRDefault="00405046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05046" w:rsidRDefault="00405046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40E9" w:rsidRDefault="006B40E9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40E9" w:rsidRDefault="006B40E9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40E9" w:rsidRDefault="006B40E9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40E9" w:rsidRDefault="006B40E9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40E9" w:rsidRDefault="006B40E9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40E9" w:rsidRDefault="006B40E9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6B40E9" w:rsidRPr="00405046" w:rsidRDefault="006B40E9" w:rsidP="0040504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05046" w:rsidRPr="00405046" w:rsidRDefault="00405046" w:rsidP="004050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05046" w:rsidRPr="00405046" w:rsidRDefault="00405046" w:rsidP="0040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5046">
        <w:rPr>
          <w:rFonts w:ascii="Times New Roman" w:eastAsia="Times New Roman" w:hAnsi="Times New Roman" w:cs="Times New Roman"/>
          <w:sz w:val="20"/>
          <w:szCs w:val="24"/>
          <w:lang w:eastAsia="pl-PL"/>
        </w:rPr>
        <w:t>*) wypełnić jeżeli dotyczy (brak wypełnienia równoznaczny jest z oświadczeniem o braku zamiaru powierzenia podwykonawcom części zamówienia)</w:t>
      </w:r>
    </w:p>
    <w:p w:rsidR="00405046" w:rsidRPr="00405046" w:rsidRDefault="00405046" w:rsidP="0040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05046">
        <w:rPr>
          <w:rFonts w:ascii="Times New Roman" w:eastAsia="Times New Roman" w:hAnsi="Times New Roman" w:cs="Times New Roman"/>
          <w:sz w:val="20"/>
          <w:szCs w:val="24"/>
          <w:lang w:eastAsia="pl-PL"/>
        </w:rPr>
        <w:t>**) niepotrzebne skreślić</w:t>
      </w:r>
    </w:p>
    <w:p w:rsidR="00405046" w:rsidRPr="00405046" w:rsidRDefault="00405046" w:rsidP="0040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3F5323" w:rsidRPr="006B40E9" w:rsidRDefault="003F5323" w:rsidP="003F53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40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Zał. nr 2 do SIWZ</w:t>
      </w:r>
    </w:p>
    <w:p w:rsidR="003F5323" w:rsidRPr="003F5323" w:rsidRDefault="007E6572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ZP.271.52.2016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3F5323" w:rsidRPr="003F5323" w:rsidRDefault="003F5323" w:rsidP="003F5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3F5323" w:rsidRPr="003F5323" w:rsidRDefault="003F5323" w:rsidP="003F5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3F5323" w:rsidRPr="003F5323" w:rsidRDefault="003F5323" w:rsidP="003F5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3F5323" w:rsidRPr="003F5323" w:rsidRDefault="003F5323" w:rsidP="003F5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  <w:r w:rsidRPr="003F5323">
        <w:rPr>
          <w:rFonts w:ascii="Times New Roman" w:hAnsi="Times New Roman" w:cs="Times New Roman"/>
          <w:b/>
          <w:sz w:val="36"/>
          <w:szCs w:val="36"/>
          <w:lang w:eastAsia="pl-PL"/>
        </w:rPr>
        <w:t>Kosztorys ofertowy</w:t>
      </w:r>
    </w:p>
    <w:p w:rsidR="003F5323" w:rsidRPr="003F5323" w:rsidRDefault="003F5323" w:rsidP="003F53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3F5323" w:rsidRPr="003F5323" w:rsidRDefault="003F5323" w:rsidP="003F5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3F5323">
        <w:rPr>
          <w:rFonts w:ascii="Times New Roman" w:hAnsi="Times New Roman" w:cs="Times New Roman"/>
          <w:sz w:val="32"/>
          <w:szCs w:val="32"/>
          <w:lang w:eastAsia="pl-PL"/>
        </w:rPr>
        <w:t>spor</w:t>
      </w:r>
      <w:r w:rsidR="006E3CEE">
        <w:rPr>
          <w:rFonts w:ascii="Times New Roman" w:hAnsi="Times New Roman" w:cs="Times New Roman"/>
          <w:sz w:val="32"/>
          <w:szCs w:val="32"/>
          <w:lang w:eastAsia="pl-PL"/>
        </w:rPr>
        <w:t>ządzony na podstawie przedmiaru</w:t>
      </w:r>
      <w:r w:rsidRPr="003F5323">
        <w:rPr>
          <w:rFonts w:ascii="Times New Roman" w:hAnsi="Times New Roman" w:cs="Times New Roman"/>
          <w:sz w:val="32"/>
          <w:szCs w:val="32"/>
          <w:lang w:eastAsia="pl-PL"/>
        </w:rPr>
        <w:t xml:space="preserve"> robót </w:t>
      </w:r>
    </w:p>
    <w:p w:rsidR="003F5323" w:rsidRPr="003F5323" w:rsidRDefault="006E3CEE" w:rsidP="003F5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32"/>
          <w:szCs w:val="32"/>
          <w:lang w:eastAsia="pl-PL"/>
        </w:rPr>
        <w:t>zamieszczonego jako odrębny plik</w:t>
      </w:r>
      <w:r w:rsidR="003F5323" w:rsidRPr="003F5323">
        <w:rPr>
          <w:rFonts w:ascii="Times New Roman" w:hAnsi="Times New Roman" w:cs="Times New Roman"/>
          <w:sz w:val="32"/>
          <w:szCs w:val="32"/>
          <w:lang w:eastAsia="pl-PL"/>
        </w:rPr>
        <w:t xml:space="preserve"> 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ZP.271.52.2016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3F5323" w:rsidRPr="00EA2867" w:rsidRDefault="003F5323" w:rsidP="003F53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28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Zał. nr 3 do SIWZ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5143500" cy="571500"/>
                <wp:effectExtent l="13970" t="9525" r="508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50" w:rsidRPr="00D8453A" w:rsidRDefault="00040F50" w:rsidP="003F5323">
                            <w:pPr>
                              <w:pStyle w:val="Nagwek3"/>
                              <w:tabs>
                                <w:tab w:val="left" w:pos="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40F50" w:rsidRPr="00B523B6" w:rsidRDefault="00040F50" w:rsidP="003F5323">
                            <w:pPr>
                              <w:pStyle w:val="Nagwek3"/>
                              <w:tabs>
                                <w:tab w:val="left" w:pos="0"/>
                              </w:tabs>
                            </w:pPr>
                            <w:r w:rsidRPr="00B523B6">
                              <w:t xml:space="preserve">OŚWIADCZENIE </w:t>
                            </w:r>
                            <w:r w:rsidRPr="00B523B6">
                              <w:rPr>
                                <w:bCs w:val="0"/>
                                <w:color w:val="000000"/>
                              </w:rPr>
                              <w:t>O SPEŁNIENIU WARUNKÓW UDZIAŁU W POSTĘPOWANIU</w:t>
                            </w:r>
                            <w:r>
                              <w:rPr>
                                <w:bCs w:val="0"/>
                                <w:color w:val="000000"/>
                              </w:rPr>
                              <w:t xml:space="preserve"> zgodnie z art.22 ust.1 ustawy </w:t>
                            </w:r>
                            <w:proofErr w:type="spellStart"/>
                            <w:r>
                              <w:rPr>
                                <w:bCs w:val="0"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9.7pt;width:405pt;height: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" strokeweight=".5pt">
                <v:textbox inset="7.45pt,3.85pt,7.45pt,3.85pt">
                  <w:txbxContent>
                    <w:p w:rsidR="00040F50" w:rsidRPr="00D8453A" w:rsidRDefault="00040F50" w:rsidP="003F5323">
                      <w:pPr>
                        <w:pStyle w:val="Nagwek3"/>
                        <w:tabs>
                          <w:tab w:val="left" w:pos="0"/>
                        </w:tabs>
                        <w:rPr>
                          <w:sz w:val="8"/>
                          <w:szCs w:val="8"/>
                        </w:rPr>
                      </w:pPr>
                    </w:p>
                    <w:p w:rsidR="00040F50" w:rsidRPr="00B523B6" w:rsidRDefault="00040F50" w:rsidP="003F5323">
                      <w:pPr>
                        <w:pStyle w:val="Nagwek3"/>
                        <w:tabs>
                          <w:tab w:val="left" w:pos="0"/>
                        </w:tabs>
                      </w:pPr>
                      <w:r w:rsidRPr="00B523B6">
                        <w:t xml:space="preserve">OŚWIADCZENIE </w:t>
                      </w:r>
                      <w:r w:rsidRPr="00B523B6">
                        <w:rPr>
                          <w:bCs w:val="0"/>
                          <w:color w:val="000000"/>
                        </w:rPr>
                        <w:t>O SPEŁNIENIU WARUNKÓW UDZIAŁU W POSTĘPOWANIU</w:t>
                      </w:r>
                      <w:r>
                        <w:rPr>
                          <w:bCs w:val="0"/>
                          <w:color w:val="000000"/>
                        </w:rPr>
                        <w:t xml:space="preserve"> zgodnie z art.22 ust.1 ustawy </w:t>
                      </w:r>
                      <w:proofErr w:type="spellStart"/>
                      <w:r>
                        <w:rPr>
                          <w:bCs w:val="0"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przetargu nieograniczonym na </w:t>
      </w:r>
      <w:r w:rsidR="00EA2867" w:rsidRPr="00EA28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„Termomodernizację budynków użyteczności publicznej na terenie Gminy Godziesze Wielkie”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zgodnie z art. 22 ust. 1 ustawy z dnia 29 stycznia 2004r. – Prawo Zamówień Publicznych, oświadcza, że spełnia warunki dotyczące: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Posiadania uprawnień do wykonywania określonej działalności lub czynności, jeżeli przepisy prawa nakładają obowiązek ich posiadania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Posiadania wiedzy i doświadczenia.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Dysponowania odpowiednim potencjałem technicznym oraz osobami zdolnymi do wykonania zamówienia.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pl-PL"/>
        </w:rPr>
        <w:t>4. Sytuacji ekonomicznej i finansowej.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…..............................,   dnia ...................                       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(miejscowość)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..........................................................   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 xml:space="preserve">  </w:t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ab/>
        <w:t xml:space="preserve">   </w:t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podpis osoby(osób) uprawnionej(</w:t>
      </w:r>
      <w:proofErr w:type="spellStart"/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>ych</w:t>
      </w:r>
      <w:proofErr w:type="spellEnd"/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:rsidR="003F5323" w:rsidRPr="003F5323" w:rsidRDefault="003F5323" w:rsidP="003F5323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do reprezentowania Wykonawcy</w:t>
      </w:r>
    </w:p>
    <w:p w:rsidR="003F5323" w:rsidRPr="003F5323" w:rsidRDefault="003F5323" w:rsidP="003F5323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EA2867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ZP.271.52.2016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</w:t>
      </w:r>
      <w:r w:rsidRPr="00EA2867">
        <w:rPr>
          <w:rFonts w:ascii="Times New Roman" w:eastAsia="Times New Roman" w:hAnsi="Times New Roman" w:cs="Times New Roman"/>
          <w:sz w:val="24"/>
          <w:szCs w:val="24"/>
          <w:lang w:eastAsia="ar-SA"/>
        </w:rPr>
        <w:t>Zał. nr 3a do SIWZ</w:t>
      </w:r>
    </w:p>
    <w:p w:rsidR="003F5323" w:rsidRPr="00EA2867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3F5323" w:rsidRPr="003F5323" w:rsidTr="00601A38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3" w:rsidRPr="003F5323" w:rsidRDefault="003F5323" w:rsidP="009E2970">
            <w:pPr>
              <w:keepNext/>
              <w:tabs>
                <w:tab w:val="num" w:pos="0"/>
                <w:tab w:val="left" w:pos="708"/>
              </w:tabs>
              <w:suppressAutoHyphens/>
              <w:spacing w:after="0" w:line="240" w:lineRule="auto"/>
              <w:ind w:left="76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E2970" w:rsidRPr="003F5323" w:rsidRDefault="009E2970" w:rsidP="009E2970">
      <w:pPr>
        <w:keepNext/>
        <w:tabs>
          <w:tab w:val="num" w:pos="0"/>
          <w:tab w:val="left" w:pos="708"/>
        </w:tabs>
        <w:suppressAutoHyphens/>
        <w:spacing w:after="0" w:line="240" w:lineRule="auto"/>
        <w:ind w:left="76"/>
        <w:outlineLvl w:val="2"/>
        <w:rPr>
          <w:rFonts w:ascii="Times New Roman" w:eastAsia="Times New Roman" w:hAnsi="Times New Roman" w:cs="Times New Roman"/>
          <w:i/>
          <w:iCs/>
          <w:sz w:val="16"/>
          <w:szCs w:val="28"/>
          <w:lang w:eastAsia="ar-SA"/>
        </w:rPr>
      </w:pPr>
      <w:r w:rsidRPr="003F5323">
        <w:rPr>
          <w:rFonts w:ascii="Times New Roman" w:eastAsia="Times New Roman" w:hAnsi="Times New Roman" w:cs="Times New Roman"/>
          <w:i/>
          <w:iCs/>
          <w:sz w:val="16"/>
          <w:szCs w:val="28"/>
          <w:lang w:eastAsia="ar-SA"/>
        </w:rPr>
        <w:t>pieczęć firmowa Wykonawcy</w:t>
      </w:r>
    </w:p>
    <w:p w:rsidR="003F5323" w:rsidRPr="003F5323" w:rsidRDefault="003F5323" w:rsidP="003F5323">
      <w:pPr>
        <w:keepNext/>
        <w:tabs>
          <w:tab w:val="num" w:pos="0"/>
          <w:tab w:val="left" w:pos="708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F53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9E29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ZOBOWIĄZANIE INNEGO PODMIOTU DO ODDANIA DO DYSPOZYCJI WYKONAWCY WIEDZY , DOŚWIADCZENIA,  POTENCJAŁ TECHNICZNY, I OSOBY ZDOLNE DO WYKONANIA ZAMÓWIENIA ORAZ ZDOLNOŚCI FINANSOWEJ*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</w:p>
    <w:p w:rsidR="003F5323" w:rsidRDefault="003F5323" w:rsidP="00E407B6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i adres podmiotu: ………………………………………………………………..</w:t>
      </w:r>
    </w:p>
    <w:p w:rsidR="009E2970" w:rsidRPr="009E2970" w:rsidRDefault="003F5323" w:rsidP="009E2970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2970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Niniejszym zobowiązuję się do oddania do dyspozycji Wykonawcy zamówienia publicz</w:t>
      </w:r>
      <w:r w:rsidR="009E2970" w:rsidRPr="009E2970">
        <w:rPr>
          <w:rFonts w:ascii="Times New Roman" w:eastAsia="Times New Roman" w:hAnsi="Times New Roman" w:cs="Times New Roman"/>
          <w:sz w:val="20"/>
          <w:szCs w:val="20"/>
          <w:lang w:eastAsia="ar-SA"/>
        </w:rPr>
        <w:t>nego</w:t>
      </w:r>
    </w:p>
    <w:p w:rsidR="003F5323" w:rsidRPr="003F5323" w:rsidRDefault="009E2970" w:rsidP="009E2970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”Termomodernizacja budynków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użyteczności publicznej na 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erenie Gminy Godziesze Wielkie”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przedsięwzięcia realizowanego przez Gminę Godziesze Wielkie w ramach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przedsięwzięcia partnerskiego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 ”Termomodernizacja budynków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użytecznośc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 publicznej Powiatu K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aliskiego oraz gmin: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Brzeziny, Godziesze Wielkie, Lisków, Opatówek, 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Szczytniki” w zakresie ochrony środowiska.</w:t>
      </w:r>
    </w:p>
    <w:p w:rsidR="003F5323" w:rsidRPr="003F5323" w:rsidRDefault="009E2970" w:rsidP="003F5323">
      <w:pPr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mojej wiedzy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, doświad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czenia, potencjału technicznego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, osób zdolnych do wykonania 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amówienia, zdolności finansowej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* w zakresie wymaganym przez Zamawiającego w tym postępowaniu</w:t>
      </w:r>
      <w:r w:rsidR="003F5323" w:rsidRPr="003F5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5323"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na okres korzystania z niej przy wykonywaniu zamówienia.</w:t>
      </w:r>
    </w:p>
    <w:p w:rsidR="003F5323" w:rsidRPr="003F5323" w:rsidRDefault="003F5323" w:rsidP="003F5323">
      <w:pPr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>* - niepotrzebne skreślić</w:t>
      </w:r>
    </w:p>
    <w:p w:rsidR="003F5323" w:rsidRPr="003F5323" w:rsidRDefault="003F5323" w:rsidP="003F5323">
      <w:pPr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F532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</w:t>
      </w:r>
      <w:r w:rsidR="009E2970"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="009E2970">
        <w:rPr>
          <w:rFonts w:ascii="Times New Roman" w:eastAsia="Times New Roman" w:hAnsi="Times New Roman" w:cs="Times New Roman"/>
          <w:lang w:eastAsia="ar-SA"/>
        </w:rPr>
        <w:br/>
        <w:t xml:space="preserve">                                                                                </w:t>
      </w:r>
      <w:r w:rsidRPr="003F5323">
        <w:rPr>
          <w:rFonts w:ascii="Times New Roman" w:eastAsia="Times New Roman" w:hAnsi="Times New Roman" w:cs="Times New Roman"/>
          <w:lang w:eastAsia="ar-SA"/>
        </w:rPr>
        <w:t>………………………………………………………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F532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(data i  podpis)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ZP.271.52.2016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22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Zał. nr 4 do SIWZ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F5323" w:rsidRPr="000222EE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="000222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  <w:r w:rsidR="000222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52705</wp:posOffset>
                </wp:positionV>
                <wp:extent cx="5372100" cy="457200"/>
                <wp:effectExtent l="13970" t="8255" r="508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50" w:rsidRPr="00D8453A" w:rsidRDefault="00040F50" w:rsidP="003F5323">
                            <w:pPr>
                              <w:pStyle w:val="Nagwek3"/>
                              <w:tabs>
                                <w:tab w:val="left" w:pos="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40F50" w:rsidRDefault="00040F50" w:rsidP="003F5323">
                            <w:pPr>
                              <w:pStyle w:val="Nagwek3"/>
                              <w:tabs>
                                <w:tab w:val="left" w:pos="0"/>
                              </w:tabs>
                            </w:pPr>
                            <w:r>
                              <w:t>OŚWIADCZENIE O BRAKU PODSTAW DO WYKLUCZENIA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pt;margin-top:4.15pt;width:423pt;height:3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N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" strokeweight=".5pt">
                <v:textbox inset="7.45pt,3.85pt,7.45pt,3.85pt">
                  <w:txbxContent>
                    <w:p w:rsidR="00040F50" w:rsidRPr="00D8453A" w:rsidRDefault="00040F50" w:rsidP="003F5323">
                      <w:pPr>
                        <w:pStyle w:val="Nagwek3"/>
                        <w:tabs>
                          <w:tab w:val="left" w:pos="0"/>
                        </w:tabs>
                        <w:rPr>
                          <w:sz w:val="8"/>
                          <w:szCs w:val="8"/>
                        </w:rPr>
                      </w:pPr>
                    </w:p>
                    <w:p w:rsidR="00040F50" w:rsidRDefault="00040F50" w:rsidP="003F5323">
                      <w:pPr>
                        <w:pStyle w:val="Nagwek3"/>
                        <w:tabs>
                          <w:tab w:val="left" w:pos="0"/>
                        </w:tabs>
                      </w:pPr>
                      <w:r>
                        <w:t>OŚWIADCZENIE O BRAKU PODSTAW DO WYKLUCZENIA</w:t>
                      </w:r>
                    </w:p>
                  </w:txbxContent>
                </v:textbox>
              </v:shape>
            </w:pict>
          </mc:Fallback>
        </mc:AlternateConten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F5323">
        <w:rPr>
          <w:rFonts w:ascii="Times New Roman" w:eastAsia="Times New Roman" w:hAnsi="Times New Roman" w:cs="Times New Roman"/>
          <w:lang w:eastAsia="pl-PL"/>
        </w:rPr>
        <w:t>Wykonawca oświadcza,</w:t>
      </w:r>
      <w:r w:rsidRPr="003F5323">
        <w:rPr>
          <w:rFonts w:ascii="Times New Roman" w:eastAsia="Times New Roman" w:hAnsi="Times New Roman" w:cs="Times New Roman"/>
          <w:lang w:eastAsia="ar-SA"/>
        </w:rPr>
        <w:t xml:space="preserve"> że nie podlega wykluczeniu z postępowania o udzielenie zamówienia publicznego na podstawie art. 24 ust. 1 ustawy Prawo zamówień publicznych</w:t>
      </w:r>
      <w:r w:rsidRPr="003F5323">
        <w:rPr>
          <w:rFonts w:ascii="Times New Roman" w:eastAsia="Times New Roman" w:hAnsi="Times New Roman" w:cs="Times New Roman"/>
          <w:lang w:eastAsia="pl-PL"/>
        </w:rPr>
        <w:t>: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1. Nie wyrządził szkody nie wykonując zamówienia lub wykonując je nienależycie oraz że szkoda taka nie została stwierdzona orzeczeniem sądu, które uprawomocniłoby się w okresie 3 lat przed wszczęciem postępowania.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otwarto w stosunku do niego likwidacji lub nie ogłoszono upadłości, z wyjątkiem gdzie po ogłoszeniu upadłości Wykonawca zawarł układ zatwierdzony prawomocnym postanowieniem sądu, że układ nie przewiduje zaspokojenia wierzycieli poprzez likwidację majątku upadłego;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3. Nie zalega z uiszczaniem podatków, opłat lub składek na ubezpieczenie społeczne lub zdrowotne, z wyjątkiem przypadku gdy Wykonawca uzyskał przewidziane prawem zwolnienie, odroczenie, rozłożenie na raty zaległych płatności lub wstrzymanie w całości wykonania decyzji właściwego organu.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4. Nie jest osobą fizyczną, którą prawomocnie skazano za przestępstwo popełnione w związku z postępowaniem o udzielenie zamówienia, przestępstwo przeciwko prawom osób wykonujących pracę zarobkową, przestępstwo przeciw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5. Nie skazano prawomocnie żadnego ze wspólników spółki jawnej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6. Nie skazano prawomocnie żadnego z partnerów lub członków zarządu spółki partnerskiej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7. Nie skazano prawomocnie żadnego komplementariusza spółki komandytowej oraz spółki komandytowo-akcyjnej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8. Nie skazano urzędującego członka organu zarządzającego osoby prawnej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F5323" w:rsidRPr="003F5323" w:rsidRDefault="003F5323" w:rsidP="003F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>9. Nie jest podmiotem zbiorowym, wobec którego sąd orzekł zakaz ubiegania się o zamówienie, na podstawie przepisów o odpowiedzialności podmiotów zbiorowych za czyny zabronione pod groźbą kary</w:t>
      </w:r>
    </w:p>
    <w:p w:rsidR="000222EE" w:rsidRDefault="000222EE" w:rsidP="00022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22EE" w:rsidRDefault="000222EE" w:rsidP="00022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5323" w:rsidRPr="003F5323" w:rsidRDefault="003F5323" w:rsidP="00022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…..............................,   dnia ...................                       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(miejscowość)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..........................................................   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 xml:space="preserve">  </w:t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ab/>
        <w:t xml:space="preserve">   </w:t>
      </w:r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podpis osoby(osób) uprawnionej(</w:t>
      </w:r>
      <w:proofErr w:type="spellStart"/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>ych</w:t>
      </w:r>
      <w:proofErr w:type="spellEnd"/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:rsidR="003F5323" w:rsidRPr="003F5323" w:rsidRDefault="003F5323" w:rsidP="003F5323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do reprezentowania Wykonawcy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ZP.271.52.2016                                           </w:t>
      </w:r>
      <w:r w:rsidR="000222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222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222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222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22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Zał. nr 5 do SIWZ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WYKAZ WYKONYWANYCH ROBÓT BUDOWLANYCH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robót budowlanych w zakresie niezbędnym do wykazania spełnienia warunku wiedzy i doświadczenia, wykonanych w okresie ostatnich pięciu lat przed upływem terminu składania ofert albo wniosków o dopuszczenie do udziału w postępowaniu, a jeżeli okres prowadzenia działalności jest krótszy - w tym okresie, z podaniem ich rodzaju, wartości, daty i miejsca wykonania oraz załączeniem dokumentu potwierdzającego, że roboty zostały wykonane zgodnie z zasadami sztuki budowlanej i prawidłowo ukończone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490"/>
        <w:gridCol w:w="1497"/>
        <w:gridCol w:w="1816"/>
        <w:gridCol w:w="1904"/>
      </w:tblGrid>
      <w:tr w:rsidR="003F5323" w:rsidRPr="003F5323" w:rsidTr="00601A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0222EE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L.p</w:t>
            </w:r>
            <w:r w:rsidR="003F5323" w:rsidRPr="003F532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022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lang w:eastAsia="ar-SA"/>
              </w:rPr>
              <w:t>Wpisać przedmiot zamówienia/miejsce:</w:t>
            </w:r>
          </w:p>
          <w:p w:rsidR="003F5323" w:rsidRPr="003F5323" w:rsidRDefault="003F5323" w:rsidP="00022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Wymagane: </w:t>
            </w:r>
            <w:r w:rsidRPr="003F5323">
              <w:rPr>
                <w:rFonts w:ascii="Times New Roman" w:eastAsia="Times New Roman" w:hAnsi="Times New Roman" w:cs="Times New Roman"/>
                <w:lang w:eastAsia="ar-SA"/>
              </w:rPr>
              <w:t>co najmniej dwie roboty budowlane na termomodernizację budynków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lang w:eastAsia="ar-SA"/>
              </w:rPr>
              <w:t>wartość</w:t>
            </w: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lang w:eastAsia="ar-SA"/>
              </w:rPr>
              <w:t>(zł brutto)</w:t>
            </w: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lang w:eastAsia="ar-SA"/>
              </w:rPr>
              <w:t>data wykonania</w:t>
            </w:r>
          </w:p>
          <w:p w:rsidR="003F5323" w:rsidRPr="003F5323" w:rsidRDefault="003F5323" w:rsidP="003F5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lang w:eastAsia="ar-SA"/>
              </w:rPr>
              <w:t>(od -do)</w:t>
            </w: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lang w:eastAsia="ar-SA"/>
              </w:rPr>
              <w:t>lub równoważne określenie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lang w:eastAsia="ar-SA"/>
              </w:rPr>
              <w:t>Odbiorca</w:t>
            </w:r>
          </w:p>
        </w:tc>
      </w:tr>
      <w:tr w:rsidR="003F5323" w:rsidRPr="003F5323" w:rsidTr="00601A38">
        <w:trPr>
          <w:trHeight w:val="11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5323" w:rsidRPr="003F5323" w:rsidTr="00601A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5323" w:rsidRPr="003F5323" w:rsidTr="00601A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F5323" w:rsidRPr="003F5323" w:rsidTr="00601A3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…..............................,   dnia ...................                       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(miejscowość)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.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.........................................................   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 xml:space="preserve">  </w:t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ab/>
        <w:t xml:space="preserve">   </w:t>
      </w:r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podpis osoby(osób) uprawnionej(</w:t>
      </w:r>
      <w:proofErr w:type="spellStart"/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>ych</w:t>
      </w:r>
      <w:proofErr w:type="spellEnd"/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:rsidR="003F5323" w:rsidRPr="003F5323" w:rsidRDefault="003F5323" w:rsidP="003F5323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do reprezentowania Wykonawcy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ZP.271.52.2016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22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Zał. nr 6 do SIWZ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OSÓB, KTÓRE BĘDĄ UCZESTNICZYĆ W ZAMÓWIENIU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 podstawie do dysponowania tymi osobami.</w:t>
      </w:r>
    </w:p>
    <w:p w:rsidR="003F5323" w:rsidRPr="003F5323" w:rsidRDefault="003F5323" w:rsidP="003F532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10943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3"/>
        <w:gridCol w:w="2255"/>
        <w:gridCol w:w="1662"/>
        <w:gridCol w:w="1397"/>
        <w:gridCol w:w="1763"/>
        <w:gridCol w:w="1763"/>
      </w:tblGrid>
      <w:tr w:rsidR="003F5323" w:rsidRPr="003F5323" w:rsidTr="00601A38">
        <w:trPr>
          <w:trHeight w:val="9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Kwalifikacje zawodowe.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Doświadczenie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3F5323" w:rsidRPr="003F5323" w:rsidTr="00601A38">
        <w:trPr>
          <w:trHeight w:val="7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 w:right="-246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Kierownik budowy</w:t>
            </w: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co najmniej jedna osoba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  <w:tr w:rsidR="003F5323" w:rsidRPr="003F5323" w:rsidTr="00601A38">
        <w:trPr>
          <w:trHeight w:val="7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  <w:tr w:rsidR="003F5323" w:rsidRPr="003F5323" w:rsidTr="00601A38">
        <w:trPr>
          <w:trHeight w:val="7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F53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23" w:rsidRPr="003F5323" w:rsidRDefault="003F5323" w:rsidP="003F5323">
            <w:pPr>
              <w:suppressAutoHyphens/>
              <w:spacing w:after="0" w:line="240" w:lineRule="atLeast"/>
              <w:ind w:left="1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</w:tbl>
    <w:p w:rsidR="003F5323" w:rsidRPr="003F5323" w:rsidRDefault="003F5323" w:rsidP="003F532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…..............................,   dnia ...................                        </w:t>
      </w:r>
    </w:p>
    <w:p w:rsidR="003F5323" w:rsidRPr="003F5323" w:rsidRDefault="003F5323" w:rsidP="003F532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(miejscowość)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3F5323" w:rsidRPr="003F5323" w:rsidRDefault="003F5323" w:rsidP="003F532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..........................................................   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</w:t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 xml:space="preserve">  </w:t>
      </w:r>
      <w:r w:rsidRPr="003F5323">
        <w:rPr>
          <w:rFonts w:ascii="Tahoma" w:eastAsia="Times New Roman" w:hAnsi="Tahoma" w:cs="Tahoma"/>
          <w:sz w:val="20"/>
          <w:szCs w:val="24"/>
          <w:lang w:eastAsia="ar-SA"/>
        </w:rPr>
        <w:tab/>
        <w:t xml:space="preserve">   </w:t>
      </w:r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podpis osoby(osób) uprawnionej(</w:t>
      </w:r>
      <w:proofErr w:type="spellStart"/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>ych</w:t>
      </w:r>
      <w:proofErr w:type="spellEnd"/>
      <w:r w:rsidRPr="003F5323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:rsidR="003F5323" w:rsidRPr="003F5323" w:rsidRDefault="003F5323" w:rsidP="003F5323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5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do reprezentowania Wykonawcy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ZP.272.52.2016                                                        </w:t>
      </w:r>
      <w:r w:rsidR="000222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222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222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222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Zał. nr 7 do SIWZ</w:t>
      </w:r>
    </w:p>
    <w:p w:rsidR="003F5323" w:rsidRDefault="003F5323" w:rsidP="003F532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53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UMOWA </w:t>
      </w:r>
      <w:r w:rsidRPr="003F532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na roboty budowlane</w:t>
      </w:r>
    </w:p>
    <w:p w:rsidR="000222EE" w:rsidRPr="000222EE" w:rsidRDefault="000222EE" w:rsidP="003F532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222E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projekt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</w:t>
      </w:r>
      <w:r w:rsidR="00746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………..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r. </w:t>
      </w:r>
      <w:r w:rsidRPr="003F5323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pomiędzy:</w:t>
      </w:r>
    </w:p>
    <w:p w:rsidR="003F5323" w:rsidRPr="003F5323" w:rsidRDefault="003F5323" w:rsidP="00746EB3">
      <w:pPr>
        <w:suppressAutoHyphens/>
        <w:spacing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Gminą Godziesze Wielkie, z siedzibą w Godzieszach Wielkich ul. 11 Listopada nr 10,  </w:t>
      </w:r>
      <w:r w:rsidR="00746EB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62-872 Godziesze Małe, reprezentowaną przez</w:t>
      </w:r>
      <w:r w:rsidR="00746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Wójta Gminy Godziesze Wielkie Józefa Podłużnego,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 Skarbnika Gminy –  Zofii Flak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zwanymi dalej Zamawiającym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                                                                                    </w:t>
      </w:r>
    </w:p>
    <w:p w:rsidR="003F5323" w:rsidRPr="003F5323" w:rsidRDefault="00746EB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Wykonawcą</w:t>
      </w:r>
    </w:p>
    <w:p w:rsidR="003F5323" w:rsidRPr="003F5323" w:rsidRDefault="00746EB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3F5323"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a podstawie dokonanego przez Zamawiającego wyboru oferty w drodze przetargu nieograniczonego została zawarta umowa o następującej treści: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Zamawiający zleca, a Wykonawca przyjmuje do wykonania, zgodnie ze swoją ofertą roboty budowlane polegające na wykonaniu </w:t>
      </w:r>
      <w:r w:rsidR="00177E9A">
        <w:rPr>
          <w:rFonts w:ascii="Times New Roman" w:eastAsia="Times New Roman" w:hAnsi="Times New Roman" w:cs="Times New Roman"/>
          <w:sz w:val="24"/>
          <w:szCs w:val="24"/>
          <w:lang w:eastAsia="ar-SA"/>
        </w:rPr>
        <w:t>„Termomodernizacji budynków użyteczności publicznej na terenie Gminy Godziesze Wielkie”.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2. Zamawiający powierza a Wykonawca zobowiązuje się do wykonania umowy w zakresie określonym w Specyfikacji Istotnych Warunków Zamówienia ZP.271.52.2016 oraz zgodnie z przedmiarem robót i specyfikacją techniczną wykonania i odbioru robót budowlanych stanowiącymi załączniki do niniejszej umowy.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3. Wykonawca jest zobowiązany do zapłacenia z tytułu zawarcia umowy wszelkich podatków i opłat.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4. Wykonawca oświadcza, że w dacie zawarcia niniejszej umowy jest ubezpieczony w zakresie realizacji przedmiotu umowy oraz, że przedłożył Zamawiającemu poświadczoną za zgodność z oryginałem kopię tej polisy.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zgodnie stwierdzają, iż Zamawiający posiada prawo do dysponowania nieruchomością na cele budowlane, z którym Wykonawca zapoznał się.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:rsidR="003F5323" w:rsidRPr="003F5323" w:rsidRDefault="003F5323" w:rsidP="003F532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1. Strony ustalają, że:</w:t>
      </w:r>
    </w:p>
    <w:p w:rsidR="003F5323" w:rsidRPr="003F5323" w:rsidRDefault="003F5323" w:rsidP="003F5323">
      <w:pPr>
        <w:tabs>
          <w:tab w:val="left" w:pos="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 rozpoczęcie robót nastąpi po przekazaniu placu budowy, który zostanie przekazany w terminie nie  dłuższym niż 2 dni od dnia podpisania umowy.</w:t>
      </w:r>
    </w:p>
    <w:p w:rsidR="003F5323" w:rsidRPr="003F5323" w:rsidRDefault="003F5323" w:rsidP="003F5323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zakończenie robót nastąpi w terminie do dnia: 01.08.2016r.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3F5323" w:rsidRPr="003F5323" w:rsidRDefault="003F5323" w:rsidP="00E407B6">
      <w:pPr>
        <w:widowControl w:val="0"/>
        <w:numPr>
          <w:ilvl w:val="0"/>
          <w:numId w:val="6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strzec mienia znajdującego się na terenie budowy, zabezpieczyć budowę przed kradzieżą i zniszczeniem, a także zapewnić wszelkie warunki bezpieczeństwa osobom przebywającym na terenie funkcjonującej placówki.</w:t>
      </w:r>
    </w:p>
    <w:p w:rsidR="003F5323" w:rsidRPr="003F5323" w:rsidRDefault="003F5323" w:rsidP="00E407B6">
      <w:pPr>
        <w:widowControl w:val="0"/>
        <w:numPr>
          <w:ilvl w:val="0"/>
          <w:numId w:val="6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będą trwały na terenie czynnym (funkcjonującym w zakresie swojej działalności)</w:t>
      </w:r>
    </w:p>
    <w:p w:rsidR="003F5323" w:rsidRPr="003F5323" w:rsidRDefault="003F5323" w:rsidP="00E407B6">
      <w:pPr>
        <w:widowControl w:val="0"/>
        <w:numPr>
          <w:ilvl w:val="0"/>
          <w:numId w:val="6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Po ukończeniu robót Wykonawca zobowiązany jest uporządkować teren budowy i przekazać go Zamawiającemu na wyznaczony przez Zamawiającego dzień odbioru robót.</w:t>
      </w: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:rsidR="003F5323" w:rsidRPr="003F5323" w:rsidRDefault="003F5323" w:rsidP="00E407B6">
      <w:pPr>
        <w:widowControl w:val="0"/>
        <w:numPr>
          <w:ilvl w:val="0"/>
          <w:numId w:val="5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zobowiązuje się wykonać przedmiot umowy z materiałów własnych (nowych).</w:t>
      </w:r>
    </w:p>
    <w:p w:rsidR="003F5323" w:rsidRPr="003F5323" w:rsidRDefault="003F5323" w:rsidP="00E407B6">
      <w:pPr>
        <w:widowControl w:val="0"/>
        <w:numPr>
          <w:ilvl w:val="0"/>
          <w:numId w:val="5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Materiały, o których mowa w ust. l powinny odpowiadać wymogom wyrobów dopuszczonych do obrotu i stosowania w budownictwie określonych w art. 10 ustawy Prawo Budowlane oraz wymogom szczegółowych warunków przetargu, co do ich, jakości.</w:t>
      </w:r>
    </w:p>
    <w:p w:rsidR="003F5323" w:rsidRPr="003F5323" w:rsidRDefault="003F5323" w:rsidP="00E407B6">
      <w:pPr>
        <w:widowControl w:val="0"/>
        <w:numPr>
          <w:ilvl w:val="0"/>
          <w:numId w:val="5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Na każde żądanie Zamawiającego lub inspektora nadzoru Wy</w:t>
      </w:r>
      <w:r w:rsidR="00177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konawca obowiązany jest okazać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stosunku do wskazanych materiałów certyfikat zgodności z Polską Normą lub aprobatę techniczną.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3F5323" w:rsidRPr="003F5323" w:rsidRDefault="003F5323" w:rsidP="00E407B6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powierza wykonanie następujących prac podwykonawcom (zgodnie z deklaracją Wykonawcy w formularzu ofertowym)</w:t>
      </w:r>
      <w:r w:rsidR="00177E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……………………………………..</w:t>
      </w:r>
    </w:p>
    <w:p w:rsidR="003F5323" w:rsidRPr="003F5323" w:rsidRDefault="003F5323" w:rsidP="00E407B6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prace wykonane przez podwykonawców Zamawiający płacić będzie bezpośrednio podwykonawcom, ale na zlecenie Wykonawcy. W razie braku zlecenia zapłaty Zamawiający ma prawo z wynagrodzenia określonego w § 7 zatrzymać kwoty odpowiadające wynagrodzeniom należnym podwykonawcom do czasu uzyskania pewności, że roszczenia podwykonawców zostały zaspokojone lub nie istnieją.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7E9A" w:rsidRPr="00177E9A" w:rsidRDefault="00177E9A" w:rsidP="00177E9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przedmiotu umowy, określonego w §1 niniejszej Umowy, Strony </w:t>
      </w:r>
      <w:r w:rsidRPr="00177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ustalają wynagrodzenie ryczałtowe </w:t>
      </w:r>
      <w:r w:rsidRPr="0017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wysokości  </w:t>
      </w:r>
      <w:r w:rsidRPr="00177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złotych netto </w:t>
      </w:r>
      <w:r w:rsidRPr="0017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</w:t>
      </w:r>
      <w:r w:rsidRPr="00177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…………………….00/100</w:t>
      </w:r>
      <w:r w:rsidRPr="0017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+ 23 % podatku VAT, w kwocie </w:t>
      </w:r>
      <w:r w:rsidRPr="00177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…………………..złotych</w:t>
      </w:r>
      <w:r w:rsidRPr="0017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.(słownie: /100). Kwota brutto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:rsidR="00177E9A" w:rsidRPr="00177E9A" w:rsidRDefault="00177E9A" w:rsidP="00177E9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7E9A">
        <w:rPr>
          <w:rFonts w:ascii="Times New Roman" w:eastAsia="TimesNewRoman" w:hAnsi="Times New Roman" w:cs="Times New Roman"/>
          <w:sz w:val="24"/>
          <w:szCs w:val="24"/>
        </w:rPr>
        <w:t>Wynagrodzenie Wykonawcy obejmuje koszty wykonania robot bezpośrednio wynikające z przedmiaru robot oraz koszty pośrednie m.in. koszty wszystkich robot przygotowawczych, demontażowych, porządkowych, oznakowania i zagospodarowania placu budowy, utrzymania i likwidacji zaplecza budowy, dozorowania budowy, transportu materiałów i ich składowania, koszty ewentualnych odszkodow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ań powstałych z winy Wykonawcy </w:t>
      </w:r>
      <w:r w:rsidRPr="00177E9A">
        <w:rPr>
          <w:rFonts w:ascii="Times New Roman" w:eastAsia="TimesNewRoman" w:hAnsi="Times New Roman" w:cs="Times New Roman"/>
          <w:sz w:val="24"/>
          <w:szCs w:val="24"/>
        </w:rPr>
        <w:t>i odbioru robót.</w:t>
      </w:r>
    </w:p>
    <w:p w:rsidR="00177E9A" w:rsidRPr="00177E9A" w:rsidRDefault="00177E9A" w:rsidP="00177E9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Wynagrodzenie, o którym mowa w ust 1. obejmuje wszystkie koszty związane </w:t>
      </w:r>
      <w:r w:rsidRPr="00177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robót objętych dokumentacją projektową oraz SIWZ w tym ryzyko Wykonawcy z tytułu oszacowania wszelkich kosztów związanych z realizacją przedmiotu umowy, a także oddziaływania innych czynników mających lub mogących mieć wpływ na koszty.</w:t>
      </w:r>
    </w:p>
    <w:p w:rsidR="00177E9A" w:rsidRPr="00177E9A" w:rsidRDefault="00177E9A" w:rsidP="00177E9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7E9A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Niedoszacowanie, pominięcie oraz brak rozpoznania zakresu przedmiotu  umowy nie może być podstawą do żądania zmiany wynagrodzenia określonego w ust. 1 niniejszego paragrafu.</w:t>
      </w:r>
    </w:p>
    <w:p w:rsidR="00177E9A" w:rsidRPr="00177E9A" w:rsidRDefault="00177E9A" w:rsidP="00177E9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7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jest podatnikiem podatku VAT, uprawnionym do wystawienia faktury VAT. </w:t>
      </w:r>
    </w:p>
    <w:p w:rsidR="00177E9A" w:rsidRPr="003F5323" w:rsidRDefault="00177E9A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3F5323" w:rsidRPr="003F5323" w:rsidRDefault="003F5323" w:rsidP="00E407B6">
      <w:pPr>
        <w:widowControl w:val="0"/>
        <w:numPr>
          <w:ilvl w:val="0"/>
          <w:numId w:val="10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postanawiają, że rozliczenie za wykonane roboty będzie się odbywało fakturą – po zakończeniu całości robót oraz ich odbiorze przez Zamawiającego. Do faktury Wykonawca załącza k</w:t>
      </w:r>
      <w:r w:rsidRPr="003F5323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osztorys powykonawczy .</w:t>
      </w:r>
    </w:p>
    <w:p w:rsidR="003F5323" w:rsidRPr="003F5323" w:rsidRDefault="003F5323" w:rsidP="00E407B6">
      <w:pPr>
        <w:widowControl w:val="0"/>
        <w:numPr>
          <w:ilvl w:val="0"/>
          <w:numId w:val="10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do wystawienia faktury za wykonane roboty będzie protokół odbioru robót. Wartość tych robót określa cena ryczałtowa przyjęta w oparciu o wartość podaną przez Wykonawcę w załączniku „oferta” związanym z rozliczeniem zadania, co nie narusza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ryczałtowego sposobu obliczenia ceny. 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§9</w:t>
      </w: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obowiąz</w:t>
      </w:r>
      <w:r w:rsidR="00177E9A">
        <w:rPr>
          <w:rFonts w:ascii="Times New Roman" w:eastAsia="Times New Roman" w:hAnsi="Times New Roman" w:cs="Times New Roman"/>
          <w:sz w:val="24"/>
          <w:szCs w:val="24"/>
          <w:lang w:eastAsia="ar-SA"/>
        </w:rPr>
        <w:t>ek zapłaty faktury w terminie do 30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 licząc od daty jej doręczenia wraz z dokumentami rozliczeniowymi. Należność z tytułu wykonania robót </w:t>
      </w:r>
      <w:r w:rsidR="00177E9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płatna z konta Z</w:t>
      </w:r>
      <w:r w:rsidR="00177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amawiającego przelewem na konto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Wykonawcy……………………………………………………….</w:t>
      </w:r>
    </w:p>
    <w:p w:rsidR="003F5323" w:rsidRPr="003F5323" w:rsidRDefault="003F5323" w:rsidP="003F5323">
      <w:pPr>
        <w:tabs>
          <w:tab w:val="left" w:pos="0"/>
          <w:tab w:val="left" w:pos="7020"/>
          <w:tab w:val="left" w:pos="7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left" w:pos="0"/>
          <w:tab w:val="left" w:pos="7020"/>
          <w:tab w:val="left" w:pos="73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:rsidR="003F5323" w:rsidRPr="003F5323" w:rsidRDefault="003F5323" w:rsidP="003F5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przyjmuje na siebie następujące obowiązki szczegółowe: niezwłocznego informowania Zamawiającego lub inspektora nadzoru o konieczności wykonania robót dodatkowych i zamiennych.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3F5323" w:rsidRPr="003F5323" w:rsidRDefault="003F5323" w:rsidP="00E407B6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Kary będą naliczane w następujących wypadkach i wysokościach:</w:t>
      </w:r>
    </w:p>
    <w:p w:rsidR="003F5323" w:rsidRPr="003F5323" w:rsidRDefault="003F5323" w:rsidP="00E407B6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płaci Zamawiającemu kary umowne:</w:t>
      </w:r>
    </w:p>
    <w:p w:rsidR="003F5323" w:rsidRPr="003F5323" w:rsidRDefault="003F5323" w:rsidP="00E407B6">
      <w:pPr>
        <w:widowControl w:val="0"/>
        <w:numPr>
          <w:ilvl w:val="4"/>
          <w:numId w:val="8"/>
        </w:numPr>
        <w:tabs>
          <w:tab w:val="left" w:pos="720"/>
          <w:tab w:val="left" w:pos="851"/>
        </w:tabs>
        <w:suppressAutoHyphens/>
        <w:autoSpaceDE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wykonaniu przedmiotu umowy w wysokości 0,5 % wynagrodzenia ustalonego w umowie za każdy dzień zwłoki.</w:t>
      </w:r>
    </w:p>
    <w:p w:rsidR="003F5323" w:rsidRPr="003F5323" w:rsidRDefault="003F5323" w:rsidP="00E407B6">
      <w:pPr>
        <w:widowControl w:val="0"/>
        <w:numPr>
          <w:ilvl w:val="4"/>
          <w:numId w:val="8"/>
        </w:numPr>
        <w:tabs>
          <w:tab w:val="left" w:pos="720"/>
          <w:tab w:val="left" w:pos="851"/>
        </w:tabs>
        <w:suppressAutoHyphens/>
        <w:autoSpaceDE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stwierdzonych przy odbiorze lub w okresie rękojmi w wysokości 0,1 % wynagrodzenia umownego za wykonany przedmiot odbioru za każdy dzień zwłoki licząc od dnia wyznaczonego na usunięcie wad,</w:t>
      </w:r>
    </w:p>
    <w:p w:rsidR="003F5323" w:rsidRPr="003F5323" w:rsidRDefault="003F5323" w:rsidP="00E407B6">
      <w:pPr>
        <w:widowControl w:val="0"/>
        <w:numPr>
          <w:ilvl w:val="4"/>
          <w:numId w:val="8"/>
        </w:numPr>
        <w:tabs>
          <w:tab w:val="left" w:pos="720"/>
          <w:tab w:val="left" w:pos="851"/>
        </w:tabs>
        <w:suppressAutoHyphens/>
        <w:autoSpaceDE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z przyczyn zależnych od Wykonawcy w wysokości 20% wynagrodzenia umownego.</w:t>
      </w:r>
    </w:p>
    <w:p w:rsidR="003F5323" w:rsidRPr="003F5323" w:rsidRDefault="003F5323" w:rsidP="00E407B6">
      <w:pPr>
        <w:widowControl w:val="0"/>
        <w:numPr>
          <w:ilvl w:val="1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płaci Wykonawcy odszkodowanie:</w:t>
      </w:r>
    </w:p>
    <w:p w:rsidR="003F5323" w:rsidRPr="003F5323" w:rsidRDefault="003F5323" w:rsidP="003F5323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z tytułu odstąpienia od umowy z przyczyn zależnych od Zamawiającego w wysokości 10%         wynagrodzenia umownego z zastrzeżeniem art. 145 ustawy Prawo zamówień publicznych.</w:t>
      </w:r>
    </w:p>
    <w:p w:rsidR="003F5323" w:rsidRPr="003F5323" w:rsidRDefault="003F5323" w:rsidP="00E407B6">
      <w:pPr>
        <w:widowControl w:val="0"/>
        <w:numPr>
          <w:ilvl w:val="0"/>
          <w:numId w:val="8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odszkodowania uzupełniającego przenoszącego wysokość kar umownych do wysokości rzeczywiście poniesionej szkody.</w:t>
      </w:r>
    </w:p>
    <w:p w:rsidR="003F5323" w:rsidRPr="003F5323" w:rsidRDefault="003F5323" w:rsidP="003F5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12</w:t>
      </w:r>
    </w:p>
    <w:p w:rsidR="003F5323" w:rsidRPr="003F5323" w:rsidRDefault="003F5323" w:rsidP="00E407B6">
      <w:pPr>
        <w:widowControl w:val="0"/>
        <w:numPr>
          <w:ilvl w:val="0"/>
          <w:numId w:val="7"/>
        </w:numPr>
        <w:tabs>
          <w:tab w:val="left" w:pos="397"/>
          <w:tab w:val="num" w:pos="75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 pośrednictwem kierownika budowy będzie zgłaszał Zamawiającemu gotowość do odbioru na piśmie. Do zgłoszenia dołącza:</w:t>
      </w:r>
    </w:p>
    <w:p w:rsidR="003F5323" w:rsidRPr="003F5323" w:rsidRDefault="003F5323" w:rsidP="00E407B6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hanging="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atesty na zastosowane i wbudowane materiały,</w:t>
      </w:r>
    </w:p>
    <w:p w:rsidR="003F5323" w:rsidRPr="003F5323" w:rsidRDefault="003F5323" w:rsidP="00E407B6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hanging="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kierownika budowy o zgodności wykonania przedmiotu umowy zgodnie z zamówieniem oraz przepisami i obowiązującymi Polskimi Normami.</w:t>
      </w:r>
    </w:p>
    <w:p w:rsidR="003F5323" w:rsidRPr="003F5323" w:rsidRDefault="003F5323" w:rsidP="00E407B6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wyznaczy termin i rozpocznie odbiór przedmiotu umowy w ciągu 7 dni od daty zawiadomienia go o osiągnięciu gotowości do odbioru zawiadamiając o tym Wykonawcę. </w:t>
      </w:r>
    </w:p>
    <w:p w:rsidR="003F5323" w:rsidRPr="003F5323" w:rsidRDefault="003F5323" w:rsidP="00E407B6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 toku czynności odbioru zostaną stwierdzone wady, to Zamawiającemu przysługują następujące uprawnienia:</w:t>
      </w:r>
    </w:p>
    <w:p w:rsidR="003F5323" w:rsidRPr="003F5323" w:rsidRDefault="003F5323" w:rsidP="00E407B6">
      <w:pPr>
        <w:widowControl w:val="0"/>
        <w:numPr>
          <w:ilvl w:val="1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wady nadają się do usunięcia to:</w:t>
      </w:r>
    </w:p>
    <w:p w:rsidR="003F5323" w:rsidRPr="003F5323" w:rsidRDefault="003F5323" w:rsidP="00E407B6">
      <w:pPr>
        <w:widowControl w:val="0"/>
        <w:numPr>
          <w:ilvl w:val="0"/>
          <w:numId w:val="11"/>
        </w:numPr>
        <w:tabs>
          <w:tab w:val="left" w:pos="851"/>
          <w:tab w:val="num" w:pos="90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ujawnienia wad, które uniemożliwiają użytkowanie przedmiotu umowy zgodnie z przeznaczeniem Zamawiający może odmówić odbioru do czasu usunięcia wad,</w:t>
      </w:r>
    </w:p>
    <w:p w:rsidR="003F5323" w:rsidRPr="003F5323" w:rsidRDefault="003F5323" w:rsidP="00E407B6">
      <w:pPr>
        <w:widowControl w:val="0"/>
        <w:numPr>
          <w:ilvl w:val="0"/>
          <w:numId w:val="11"/>
        </w:numPr>
        <w:tabs>
          <w:tab w:val="left" w:pos="851"/>
          <w:tab w:val="num" w:pos="90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ujawnienia wad innych niż w pkt. a), Zamawiający może żądać ich usunięcia, wyznaczając w tym celu Wykonawcy odpowiedni termin, z zastrzeżeniem, że po bezskutecznym upływie wyznaczonego terminu usunie wady na koszt wykonawcy. </w:t>
      </w:r>
    </w:p>
    <w:p w:rsidR="003F5323" w:rsidRPr="003F5323" w:rsidRDefault="003F5323" w:rsidP="00E407B6">
      <w:pPr>
        <w:widowControl w:val="0"/>
        <w:numPr>
          <w:ilvl w:val="1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Jeżeli wady nie nadają się do usunięcia to:</w:t>
      </w:r>
    </w:p>
    <w:p w:rsidR="003F5323" w:rsidRPr="003F5323" w:rsidRDefault="003F5323" w:rsidP="00E407B6">
      <w:pPr>
        <w:widowControl w:val="0"/>
        <w:numPr>
          <w:ilvl w:val="2"/>
          <w:numId w:val="7"/>
        </w:numPr>
        <w:tabs>
          <w:tab w:val="left" w:pos="900"/>
        </w:tabs>
        <w:suppressAutoHyphens/>
        <w:autoSpaceDE w:val="0"/>
        <w:spacing w:after="0" w:line="240" w:lineRule="auto"/>
        <w:ind w:left="1080" w:hanging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umożliwiają one użytkowanie przedmiotu odbioru zgodnie z przeznaczeniem Zamawiający może obniżyć odpowiednio wynagrodzenie,</w:t>
      </w:r>
    </w:p>
    <w:p w:rsidR="003F5323" w:rsidRPr="003F5323" w:rsidRDefault="003F5323" w:rsidP="00E407B6">
      <w:pPr>
        <w:widowControl w:val="0"/>
        <w:numPr>
          <w:ilvl w:val="2"/>
          <w:numId w:val="7"/>
        </w:numPr>
        <w:tabs>
          <w:tab w:val="left" w:pos="900"/>
        </w:tabs>
        <w:suppressAutoHyphens/>
        <w:autoSpaceDE w:val="0"/>
        <w:spacing w:after="0" w:line="240" w:lineRule="auto"/>
        <w:ind w:left="1080" w:hanging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wady uniemożliwiają użytkowanie zgodnie z przeznaczeniem Zamawiający może odstąpić od umowy lub żądać wykonania przedmiotu odbioru po raz drugi.</w:t>
      </w:r>
    </w:p>
    <w:p w:rsidR="003F5323" w:rsidRPr="003F5323" w:rsidRDefault="003F5323" w:rsidP="00E407B6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postanawiają, że z czynności odbioru będzie spisany protokół zawierający wszelkie ustalenia dokonane w toku odbioru, jak też terminy wyznaczone na usunięcie stwierdzonych w tej dacie wad. Wykonawca zobowiązany jest do zawiadomienia Zamawiającego oraz inspektora nadzoru o usunięciu wad oraz do żądania wyznaczenia terminu na odbiór zakwestionowanych uprzednio robót jako wadliwych.</w:t>
      </w:r>
    </w:p>
    <w:p w:rsidR="003F5323" w:rsidRPr="003F5323" w:rsidRDefault="003F5323" w:rsidP="00E407B6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wyznaczy także pogwarancyjny termin odbioru robót po upływie terminu gwarancji oraz termin na protokolarne stwierdzenie usunięcia wad po upływie okresu rękojmi.</w:t>
      </w: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widowControl w:val="0"/>
        <w:tabs>
          <w:tab w:val="left" w:pos="39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13</w:t>
      </w:r>
    </w:p>
    <w:p w:rsidR="003F5323" w:rsidRPr="003F5323" w:rsidRDefault="003F5323" w:rsidP="00E407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gwarancji wynosi….. miesięcy, licząc od daty odbioru. W dniu wydania przedmiotu zamówienia Wykonawca wyda dokument gwarancji.</w:t>
      </w:r>
    </w:p>
    <w:p w:rsidR="003F5323" w:rsidRPr="003F5323" w:rsidRDefault="003F5323" w:rsidP="00E407B6">
      <w:pPr>
        <w:widowControl w:val="0"/>
        <w:numPr>
          <w:ilvl w:val="0"/>
          <w:numId w:val="9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zabezpieczenie należytego wykonania umowy w wy</w:t>
      </w:r>
      <w:r w:rsidR="00177E9A">
        <w:rPr>
          <w:rFonts w:ascii="Times New Roman" w:eastAsia="Times New Roman" w:hAnsi="Times New Roman" w:cs="Times New Roman"/>
          <w:sz w:val="24"/>
          <w:szCs w:val="24"/>
          <w:lang w:eastAsia="ar-SA"/>
        </w:rPr>
        <w:t>sokości 10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ceny całkowitej brutto podanej w ofercie, w formie określonej w art. 148 ust.1 ustawy.</w:t>
      </w:r>
    </w:p>
    <w:p w:rsidR="003F5323" w:rsidRPr="003F5323" w:rsidRDefault="003F5323" w:rsidP="00E407B6">
      <w:pPr>
        <w:widowControl w:val="0"/>
        <w:numPr>
          <w:ilvl w:val="0"/>
          <w:numId w:val="9"/>
        </w:numPr>
        <w:tabs>
          <w:tab w:val="left" w:pos="39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pozostawia kwotę na zabezpieczenie roszczeń z tytułu rękojmi za wady lub gwarancje jakości w wysokości 30%</w:t>
      </w: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wartości zabezpieczenia umowy. Zapłata pozostawionej kwoty nastąpi nie później niż 15 dni po upływie okresu rękojmi za wady. Zamawiający ma prawo potrącić z powyższej kwoty koszty usunięcia wad (usterek), jeżeli Wykonawca pomimo pisemnego wezwania nie usunie ich w terminie wyznaczonym przez zamawiającego.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§14</w:t>
      </w:r>
    </w:p>
    <w:p w:rsidR="003F5323" w:rsidRPr="003F5323" w:rsidRDefault="003F5323" w:rsidP="00E407B6">
      <w:pPr>
        <w:numPr>
          <w:ilvl w:val="3"/>
          <w:numId w:val="3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postanowień niniejszej umowy wymaga formy pisemnej pod rygorem nieważności.</w:t>
      </w:r>
    </w:p>
    <w:p w:rsidR="003F5323" w:rsidRPr="003F5323" w:rsidRDefault="003F5323" w:rsidP="00E407B6">
      <w:pPr>
        <w:numPr>
          <w:ilvl w:val="3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wprowadzenie zmian do zawartej umowy w formie pisemnego aneksu w następujących przypadkach:</w:t>
      </w:r>
    </w:p>
    <w:p w:rsidR="003F5323" w:rsidRPr="003F5323" w:rsidRDefault="003F5323" w:rsidP="00E407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świadczenia Wykonawcy na lepszej  jakości przy zachowaniu tożsamości przedmiotu zamówienia,</w:t>
      </w:r>
    </w:p>
    <w:p w:rsidR="003F5323" w:rsidRPr="003F5323" w:rsidRDefault="003F5323" w:rsidP="00E407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wydłużenia terminu wykonania umowy z powodu siły wyższej albo z powodu okoliczności, za które wyłączną winę ponosi Zamawiający lub w przypadku opóźnień ze strony Zamawiającego w przekazaniu placu budowy</w:t>
      </w:r>
    </w:p>
    <w:p w:rsidR="003F5323" w:rsidRPr="003F5323" w:rsidRDefault="003F5323" w:rsidP="00E407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osób odpowiedzialnych za realizację umowy,</w:t>
      </w:r>
    </w:p>
    <w:p w:rsidR="003F5323" w:rsidRPr="003F5323" w:rsidRDefault="003F5323" w:rsidP="00E407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umowy polegająca na zmianie danych Wykonawcy bez zmian samego Wykonawcy (np. zmiana siedziby, adresu, nazwy),</w:t>
      </w:r>
    </w:p>
    <w:p w:rsidR="003F5323" w:rsidRPr="003F5323" w:rsidRDefault="003F5323" w:rsidP="00E407B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innych zmian umowy- inne zmiany umowy dopuszczalne są tylko  jeżeli z powodu nadzwyczajnej zmiany stosunków spełnienie świadczenia przez Wykonawcę byłoby połączone z nadmiernymi trudnościami albo groziłoby mu rażącą stratą, czego nie można było przewidzieć przy zawarciu umowy</w:t>
      </w:r>
    </w:p>
    <w:p w:rsidR="003F5323" w:rsidRPr="003F5323" w:rsidRDefault="003F5323" w:rsidP="00E407B6">
      <w:pPr>
        <w:widowControl w:val="0"/>
        <w:numPr>
          <w:ilvl w:val="3"/>
          <w:numId w:val="3"/>
        </w:numPr>
        <w:tabs>
          <w:tab w:val="left" w:pos="397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Do rozpoznania sporów wynikłych na tle realizacji niniejszej umowy jest sąd właściwy ze względu na siedzibę Zamawiającego.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15</w:t>
      </w: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stosuje się przepisy Kodeksu Cywilnego oraz ustawy Prawo zamówień publicznych.</w:t>
      </w: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5323" w:rsidRPr="003F5323" w:rsidRDefault="003F5323" w:rsidP="003F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16</w:t>
      </w: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>Umo</w:t>
      </w:r>
      <w:r w:rsidR="002206B7">
        <w:rPr>
          <w:rFonts w:ascii="Times New Roman" w:eastAsia="Times New Roman" w:hAnsi="Times New Roman" w:cs="Times New Roman"/>
          <w:sz w:val="24"/>
          <w:szCs w:val="24"/>
          <w:lang w:eastAsia="ar-SA"/>
        </w:rPr>
        <w:t>wę niniejszą sporządzono w trzech</w:t>
      </w:r>
      <w:r w:rsidRPr="003F5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jednobrzmiących egzem</w:t>
      </w:r>
      <w:r w:rsidR="00BA6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plarzach, </w:t>
      </w:r>
      <w:r w:rsidR="00220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których </w:t>
      </w:r>
      <w:r w:rsidR="002206B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 otrzymuje Zamawiający a jeden Wykonawca.</w:t>
      </w: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                                                                                    Wykonawca:</w:t>
      </w: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323" w:rsidRPr="003F5323" w:rsidRDefault="003F5323" w:rsidP="003F5323">
      <w:pPr>
        <w:tabs>
          <w:tab w:val="right" w:pos="99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Kontrasygnata Skarbnika Gminy</w:t>
      </w:r>
      <w:r w:rsidRPr="003F53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95231" w:rsidRDefault="00395231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0369F6" w:rsidRDefault="000369F6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554E84">
      <w:pPr>
        <w:spacing w:after="0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Pr="00554E84" w:rsidRDefault="000369F6" w:rsidP="000369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9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ZP.272.52.2016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  <w:r w:rsidR="00554E84" w:rsidRPr="000369F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8</w:t>
      </w:r>
      <w:r w:rsidR="00554E84"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SIWZ</w:t>
      </w:r>
    </w:p>
    <w:p w:rsidR="00554E84" w:rsidRDefault="00554E84" w:rsidP="00554E84">
      <w:pPr>
        <w:rPr>
          <w:rFonts w:ascii="Times New Roman" w:eastAsiaTheme="minorHAnsi" w:hAnsi="Times New Roman" w:cs="Times New Roman"/>
          <w:lang w:eastAsia="pl-PL"/>
        </w:rPr>
      </w:pPr>
    </w:p>
    <w:p w:rsidR="000369F6" w:rsidRPr="00554E84" w:rsidRDefault="000369F6" w:rsidP="00554E84">
      <w:pPr>
        <w:rPr>
          <w:rFonts w:ascii="Times New Roman" w:eastAsiaTheme="minorHAnsi" w:hAnsi="Times New Roman" w:cs="Times New Roman"/>
          <w:lang w:eastAsia="pl-PL"/>
        </w:rPr>
      </w:pPr>
    </w:p>
    <w:p w:rsidR="00554E84" w:rsidRPr="00554E84" w:rsidRDefault="00554E84" w:rsidP="00554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</w:t>
      </w:r>
      <w:r w:rsidR="000369F6" w:rsidRPr="000369F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</w:t>
      </w:r>
      <w:r w:rsidR="000369F6" w:rsidRPr="000369F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369F6" w:rsidRPr="000369F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369F6" w:rsidRPr="000369F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369F6" w:rsidRPr="000369F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....................................., ........................</w:t>
      </w:r>
    </w:p>
    <w:p w:rsidR="00554E84" w:rsidRPr="00554E84" w:rsidRDefault="00554E84" w:rsidP="00554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554E84">
        <w:rPr>
          <w:rFonts w:ascii="Times New Roman" w:eastAsia="Times New Roman" w:hAnsi="Times New Roman" w:cs="Times New Roman"/>
          <w:sz w:val="16"/>
          <w:szCs w:val="20"/>
          <w:lang w:eastAsia="pl-PL"/>
        </w:rPr>
        <w:lastRenderedPageBreak/>
        <w:t xml:space="preserve">    </w:t>
      </w:r>
      <w:r w:rsidR="000369F6"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pieczęć Wykonawcy</w:t>
      </w:r>
      <w:r w:rsidR="000369F6"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0369F6"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0369F6"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0369F6"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0369F6"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0369F6"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</w:t>
      </w:r>
      <w:r w:rsidRPr="00554E84">
        <w:rPr>
          <w:rFonts w:ascii="Times New Roman" w:eastAsia="Times New Roman" w:hAnsi="Times New Roman" w:cs="Times New Roman"/>
          <w:sz w:val="16"/>
          <w:szCs w:val="20"/>
          <w:lang w:eastAsia="pl-PL"/>
        </w:rPr>
        <w:t>miejscowość</w:t>
      </w:r>
      <w:r w:rsidRPr="00554E84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554E84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>data</w:t>
      </w:r>
    </w:p>
    <w:p w:rsidR="00554E84" w:rsidRPr="00554E84" w:rsidRDefault="00554E84" w:rsidP="0055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9180"/>
      </w:tblGrid>
      <w:tr w:rsidR="00554E84" w:rsidRPr="00554E84" w:rsidTr="005B7A2E">
        <w:trPr>
          <w:trHeight w:val="567"/>
        </w:trPr>
        <w:tc>
          <w:tcPr>
            <w:tcW w:w="10260" w:type="dxa"/>
            <w:shd w:val="clear" w:color="auto" w:fill="BFBFBF"/>
            <w:vAlign w:val="center"/>
          </w:tcPr>
          <w:p w:rsidR="00554E84" w:rsidRPr="00554E84" w:rsidRDefault="00554E84" w:rsidP="00554E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54E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OŚWIADCZENIE WYKONAWCY </w:t>
            </w:r>
          </w:p>
          <w:p w:rsidR="00554E84" w:rsidRPr="00554E84" w:rsidRDefault="00554E84" w:rsidP="00554E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54E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Z ART. 24 UST. 2 PKT 5 USTAWY PRAWO ZAMÓWIEŃ PUBLICZNYCH</w:t>
            </w:r>
          </w:p>
        </w:tc>
      </w:tr>
    </w:tbl>
    <w:p w:rsidR="00554E84" w:rsidRPr="00554E84" w:rsidRDefault="00554E84" w:rsidP="0055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4E84" w:rsidRPr="00554E84" w:rsidRDefault="00554E84" w:rsidP="0055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8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oświadczam\y, że nie należymy do grupy kapitałowej / należymy do grupy kapitałowej*) składającej się z następujących podmiotów:</w:t>
      </w:r>
    </w:p>
    <w:p w:rsidR="00554E84" w:rsidRPr="00554E84" w:rsidRDefault="00554E84" w:rsidP="00554E8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121"/>
        <w:gridCol w:w="3499"/>
      </w:tblGrid>
      <w:tr w:rsidR="00554E84" w:rsidRPr="00554E84" w:rsidTr="005B7A2E">
        <w:tc>
          <w:tcPr>
            <w:tcW w:w="675" w:type="dxa"/>
            <w:shd w:val="pct15" w:color="auto" w:fill="auto"/>
          </w:tcPr>
          <w:p w:rsidR="00554E84" w:rsidRPr="00554E84" w:rsidRDefault="00554E84" w:rsidP="00554E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812" w:type="dxa"/>
            <w:shd w:val="pct15" w:color="auto" w:fill="auto"/>
          </w:tcPr>
          <w:p w:rsidR="00554E84" w:rsidRPr="00554E84" w:rsidRDefault="00554E84" w:rsidP="00554E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3969" w:type="dxa"/>
            <w:shd w:val="pct15" w:color="auto" w:fill="auto"/>
          </w:tcPr>
          <w:p w:rsidR="00554E84" w:rsidRPr="00554E84" w:rsidRDefault="00554E84" w:rsidP="00554E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554E84" w:rsidRPr="00554E84" w:rsidTr="005B7A2E">
        <w:trPr>
          <w:trHeight w:val="854"/>
        </w:trPr>
        <w:tc>
          <w:tcPr>
            <w:tcW w:w="675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554E84" w:rsidRPr="00554E84" w:rsidRDefault="00554E84" w:rsidP="0055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4E84" w:rsidRPr="00554E84" w:rsidTr="005B7A2E">
        <w:tc>
          <w:tcPr>
            <w:tcW w:w="675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4E84" w:rsidRPr="00554E84" w:rsidTr="005B7A2E">
        <w:tc>
          <w:tcPr>
            <w:tcW w:w="675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4E84" w:rsidRPr="00554E84" w:rsidTr="005B7A2E">
        <w:tc>
          <w:tcPr>
            <w:tcW w:w="675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4E84" w:rsidRPr="00554E84" w:rsidTr="005B7A2E">
        <w:tc>
          <w:tcPr>
            <w:tcW w:w="675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554E84" w:rsidRPr="00554E84" w:rsidRDefault="00554E84" w:rsidP="00554E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4E84" w:rsidRPr="00554E84" w:rsidRDefault="00554E84" w:rsidP="00554E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E84" w:rsidRPr="00554E84" w:rsidRDefault="00554E84" w:rsidP="00554E8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4E84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554E84" w:rsidRPr="00554E84" w:rsidRDefault="00554E84" w:rsidP="00554E8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E84" w:rsidRPr="00554E84" w:rsidRDefault="00554E84" w:rsidP="00554E84">
      <w:pPr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54E84" w:rsidRPr="00554E84" w:rsidRDefault="00554E84" w:rsidP="00554E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54E8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........................................................................................</w:t>
      </w:r>
    </w:p>
    <w:p w:rsidR="00554E84" w:rsidRPr="000369F6" w:rsidRDefault="000369F6" w:rsidP="000369F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</w:t>
      </w:r>
      <w:r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0369F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="00554E84" w:rsidRPr="00554E84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pieczątka imienna uprawnionego (-</w:t>
      </w:r>
      <w:proofErr w:type="spellStart"/>
      <w:r w:rsidR="00554E84" w:rsidRPr="00554E84">
        <w:rPr>
          <w:rFonts w:ascii="Times New Roman" w:eastAsia="Times New Roman" w:hAnsi="Times New Roman" w:cs="Times New Roman"/>
          <w:sz w:val="16"/>
          <w:szCs w:val="20"/>
          <w:lang w:eastAsia="pl-PL"/>
        </w:rPr>
        <w:t>ych</w:t>
      </w:r>
      <w:proofErr w:type="spellEnd"/>
      <w:r w:rsidR="00554E84" w:rsidRPr="00554E84">
        <w:rPr>
          <w:rFonts w:ascii="Times New Roman" w:eastAsia="Times New Roman" w:hAnsi="Times New Roman" w:cs="Times New Roman"/>
          <w:sz w:val="16"/>
          <w:szCs w:val="20"/>
          <w:lang w:eastAsia="pl-PL"/>
        </w:rPr>
        <w:t>) przedstawiciela (-li) Wykonawcy</w:t>
      </w: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3F5323">
      <w:pPr>
        <w:spacing w:after="0"/>
        <w:jc w:val="center"/>
        <w:rPr>
          <w:rFonts w:ascii="Times New Roman" w:hAnsi="Times New Roman" w:cs="Times New Roman"/>
        </w:rPr>
      </w:pPr>
    </w:p>
    <w:p w:rsidR="00554E84" w:rsidRDefault="00554E84" w:rsidP="000369F6">
      <w:pPr>
        <w:spacing w:after="0"/>
        <w:rPr>
          <w:rFonts w:ascii="Times New Roman" w:hAnsi="Times New Roman" w:cs="Times New Roman"/>
        </w:rPr>
      </w:pPr>
    </w:p>
    <w:sectPr w:rsidR="00554E84" w:rsidSect="002923B6">
      <w:headerReference w:type="default" r:id="rId11"/>
      <w:footerReference w:type="default" r:id="rId12"/>
      <w:pgSz w:w="11906" w:h="16838"/>
      <w:pgMar w:top="1417" w:right="1417" w:bottom="1417" w:left="1417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1D" w:rsidRDefault="003E2F1D" w:rsidP="00D7148D">
      <w:pPr>
        <w:spacing w:after="0" w:line="240" w:lineRule="auto"/>
      </w:pPr>
      <w:r>
        <w:separator/>
      </w:r>
    </w:p>
  </w:endnote>
  <w:endnote w:type="continuationSeparator" w:id="0">
    <w:p w:rsidR="003E2F1D" w:rsidRDefault="003E2F1D" w:rsidP="00D7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50" w:rsidRDefault="00040F50">
    <w:pPr>
      <w:pStyle w:val="Stopka"/>
      <w:jc w:val="right"/>
    </w:pPr>
  </w:p>
  <w:p w:rsidR="00040F50" w:rsidRPr="00B25211" w:rsidRDefault="00040F50" w:rsidP="002923B6">
    <w:pPr>
      <w:pStyle w:val="Stopka"/>
      <w:jc w:val="center"/>
      <w:rPr>
        <w:sz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792FE" wp14:editId="66DEE3DA">
              <wp:simplePos x="0" y="0"/>
              <wp:positionH relativeFrom="column">
                <wp:posOffset>157480</wp:posOffset>
              </wp:positionH>
              <wp:positionV relativeFrom="paragraph">
                <wp:posOffset>88900</wp:posOffset>
              </wp:positionV>
              <wp:extent cx="5520690" cy="8255"/>
              <wp:effectExtent l="0" t="0" r="22860" b="29845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20690" cy="8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4pt,7pt" to="44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" strokecolor="#4a7ebb">
              <o:lock v:ext="edit" shapetype="f"/>
            </v:line>
          </w:pict>
        </mc:Fallback>
      </mc:AlternateContent>
    </w:r>
  </w:p>
  <w:p w:rsidR="00040F50" w:rsidRPr="00300E9E" w:rsidRDefault="00040F50" w:rsidP="002923B6">
    <w:pPr>
      <w:pStyle w:val="Stopka"/>
      <w:tabs>
        <w:tab w:val="clear" w:pos="9072"/>
        <w:tab w:val="right" w:pos="9498"/>
      </w:tabs>
      <w:jc w:val="both"/>
      <w:rPr>
        <w:i/>
        <w:sz w:val="24"/>
      </w:rPr>
    </w:pPr>
    <w:r>
      <w:rPr>
        <w:i/>
        <w:sz w:val="24"/>
      </w:rPr>
      <w:t xml:space="preserve">    Termomodernizacja budynków użyteczności publicznej na terenie Gminy Godziesze Wielkie</w:t>
    </w:r>
    <w:r>
      <w:rPr>
        <w:i/>
        <w:sz w:val="24"/>
      </w:rPr>
      <w:tab/>
    </w:r>
  </w:p>
  <w:p w:rsidR="00040F50" w:rsidRPr="00A84E55" w:rsidRDefault="00040F50" w:rsidP="002923B6">
    <w:pPr>
      <w:pStyle w:val="Stopka"/>
      <w:jc w:val="center"/>
      <w:rPr>
        <w:i/>
        <w:sz w:val="24"/>
      </w:rPr>
    </w:pPr>
  </w:p>
  <w:p w:rsidR="00040F50" w:rsidRDefault="00040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1D" w:rsidRDefault="003E2F1D" w:rsidP="00D7148D">
      <w:pPr>
        <w:spacing w:after="0" w:line="240" w:lineRule="auto"/>
      </w:pPr>
      <w:r>
        <w:separator/>
      </w:r>
    </w:p>
  </w:footnote>
  <w:footnote w:type="continuationSeparator" w:id="0">
    <w:p w:rsidR="003E2F1D" w:rsidRDefault="003E2F1D" w:rsidP="00D7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</w:tblGrid>
    <w:tr w:rsidR="00040F50" w:rsidRPr="00A84E55" w:rsidTr="00601A38">
      <w:trPr>
        <w:trHeight w:val="845"/>
      </w:trPr>
      <w:tc>
        <w:tcPr>
          <w:tcW w:w="2410" w:type="dxa"/>
        </w:tcPr>
        <w:p w:rsidR="00040F50" w:rsidRPr="00A84E55" w:rsidRDefault="00040F50" w:rsidP="00601A38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FC9847" wp14:editId="306AD16F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530860</wp:posOffset>
                    </wp:positionV>
                    <wp:extent cx="5519420" cy="7620"/>
                    <wp:effectExtent l="0" t="0" r="24130" b="304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551942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2pt,41.8pt" to="434.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" strokecolor="#4579b8 [3044]">
                    <o:lock v:ext="edit" shapetype="f"/>
                  </v:line>
                </w:pict>
              </mc:Fallback>
            </mc:AlternateContent>
          </w:r>
          <w:r w:rsidRPr="00A84E55">
            <w:rPr>
              <w:noProof/>
              <w:lang w:eastAsia="pl-PL"/>
            </w:rPr>
            <w:drawing>
              <wp:inline distT="0" distB="0" distL="0" distR="0" wp14:anchorId="0CF1498C" wp14:editId="1F9F3882">
                <wp:extent cx="448574" cy="495747"/>
                <wp:effectExtent l="0" t="0" r="8890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771" cy="5092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40F50" w:rsidRPr="00A84E55" w:rsidRDefault="00040F50" w:rsidP="00601A38"/>
        <w:p w:rsidR="00040F50" w:rsidRPr="00A84E55" w:rsidRDefault="00040F50" w:rsidP="00601A38">
          <w:pPr>
            <w:jc w:val="center"/>
            <w:rPr>
              <w:i/>
            </w:rPr>
          </w:pPr>
          <w:r w:rsidRPr="00A84E55">
            <w:rPr>
              <w:i/>
              <w:sz w:val="28"/>
            </w:rPr>
            <w:t>GMINA GODZIESZE WIELKIE</w:t>
          </w:r>
        </w:p>
      </w:tc>
    </w:tr>
  </w:tbl>
  <w:p w:rsidR="00040F50" w:rsidRPr="00D7148D" w:rsidRDefault="00040F50" w:rsidP="00C2540F">
    <w:pPr>
      <w:ind w:firstLine="708"/>
      <w:rPr>
        <w:rFonts w:cs="Times New Roman"/>
        <w:sz w:val="16"/>
        <w:szCs w:val="16"/>
      </w:rPr>
    </w:pPr>
    <w:r w:rsidRPr="00D7148D">
      <w:rPr>
        <w:rFonts w:cs="Times New Roman"/>
        <w:sz w:val="16"/>
        <w:szCs w:val="16"/>
      </w:rPr>
      <w:tab/>
    </w:r>
    <w:r>
      <w:rPr>
        <w:rFonts w:cs="Times New Roman"/>
        <w:sz w:val="16"/>
        <w:szCs w:val="16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multilevel"/>
    <w:tmpl w:val="EEC6BD9A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none"/>
      <w:suff w:val="nothing"/>
      <w:lvlText w:val="a."/>
      <w:lvlJc w:val="left"/>
      <w:pPr>
        <w:tabs>
          <w:tab w:val="num" w:pos="397"/>
        </w:tabs>
        <w:ind w:left="397" w:hanging="397"/>
      </w:pPr>
      <w:rPr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>
    <w:nsid w:val="00000011"/>
    <w:multiLevelType w:val="single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>
    <w:nsid w:val="058C7867"/>
    <w:multiLevelType w:val="hybridMultilevel"/>
    <w:tmpl w:val="477CE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CC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650BC"/>
    <w:multiLevelType w:val="hybridMultilevel"/>
    <w:tmpl w:val="9F42209E"/>
    <w:lvl w:ilvl="0" w:tplc="A23A2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24886">
      <w:start w:val="1"/>
      <w:numFmt w:val="ordinal"/>
      <w:lvlText w:val="3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004E21"/>
    <w:multiLevelType w:val="hybridMultilevel"/>
    <w:tmpl w:val="86EC7A16"/>
    <w:lvl w:ilvl="0" w:tplc="0110299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2BA1224"/>
    <w:multiLevelType w:val="hybridMultilevel"/>
    <w:tmpl w:val="2204504E"/>
    <w:lvl w:ilvl="0" w:tplc="16D8B6A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A961ADA"/>
    <w:multiLevelType w:val="hybridMultilevel"/>
    <w:tmpl w:val="DD0A48DC"/>
    <w:lvl w:ilvl="0" w:tplc="A8B01B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1E0E27D7"/>
    <w:multiLevelType w:val="hybridMultilevel"/>
    <w:tmpl w:val="5C70A390"/>
    <w:lvl w:ilvl="0" w:tplc="07F80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B208693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4CD64272">
      <w:start w:val="6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8A52D3E"/>
    <w:multiLevelType w:val="hybridMultilevel"/>
    <w:tmpl w:val="97F2C922"/>
    <w:lvl w:ilvl="0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5">
    <w:nsid w:val="55805E53"/>
    <w:multiLevelType w:val="hybridMultilevel"/>
    <w:tmpl w:val="06902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91116"/>
    <w:multiLevelType w:val="hybridMultilevel"/>
    <w:tmpl w:val="46302D8E"/>
    <w:lvl w:ilvl="0" w:tplc="E8CC864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50400"/>
    <w:multiLevelType w:val="multilevel"/>
    <w:tmpl w:val="54B034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68205AFD"/>
    <w:multiLevelType w:val="hybridMultilevel"/>
    <w:tmpl w:val="357073A4"/>
    <w:lvl w:ilvl="0" w:tplc="E9B2C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F0A8D"/>
    <w:multiLevelType w:val="hybridMultilevel"/>
    <w:tmpl w:val="FE022554"/>
    <w:lvl w:ilvl="0" w:tplc="067AC7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7651D5"/>
    <w:multiLevelType w:val="hybridMultilevel"/>
    <w:tmpl w:val="3D74144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>
    <w:nsid w:val="7D841309"/>
    <w:multiLevelType w:val="hybridMultilevel"/>
    <w:tmpl w:val="154A112E"/>
    <w:lvl w:ilvl="0" w:tplc="5178BE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4D69B1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F0820BB"/>
    <w:multiLevelType w:val="hybridMultilevel"/>
    <w:tmpl w:val="9B488882"/>
    <w:lvl w:ilvl="0" w:tplc="041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2"/>
  </w:num>
  <w:num w:numId="12">
    <w:abstractNumId w:val="11"/>
  </w:num>
  <w:num w:numId="13">
    <w:abstractNumId w:val="13"/>
  </w:num>
  <w:num w:numId="14">
    <w:abstractNumId w:val="8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16"/>
  </w:num>
  <w:num w:numId="20">
    <w:abstractNumId w:val="19"/>
  </w:num>
  <w:num w:numId="21">
    <w:abstractNumId w:val="20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8D"/>
    <w:rsid w:val="00014AD5"/>
    <w:rsid w:val="000222EE"/>
    <w:rsid w:val="000369F6"/>
    <w:rsid w:val="00040F50"/>
    <w:rsid w:val="000506B3"/>
    <w:rsid w:val="00074665"/>
    <w:rsid w:val="00075B83"/>
    <w:rsid w:val="0009644E"/>
    <w:rsid w:val="000D58FC"/>
    <w:rsid w:val="000E0317"/>
    <w:rsid w:val="000F2A49"/>
    <w:rsid w:val="00112689"/>
    <w:rsid w:val="00133082"/>
    <w:rsid w:val="00146021"/>
    <w:rsid w:val="001506FE"/>
    <w:rsid w:val="00174A18"/>
    <w:rsid w:val="00177E9A"/>
    <w:rsid w:val="00180D87"/>
    <w:rsid w:val="001D38EF"/>
    <w:rsid w:val="002206B7"/>
    <w:rsid w:val="002254BD"/>
    <w:rsid w:val="002923B6"/>
    <w:rsid w:val="0029399A"/>
    <w:rsid w:val="002C0A60"/>
    <w:rsid w:val="002E5E95"/>
    <w:rsid w:val="00300E9E"/>
    <w:rsid w:val="00332E0A"/>
    <w:rsid w:val="00386039"/>
    <w:rsid w:val="00395231"/>
    <w:rsid w:val="003E13F2"/>
    <w:rsid w:val="003E2F1D"/>
    <w:rsid w:val="003F5323"/>
    <w:rsid w:val="00404F05"/>
    <w:rsid w:val="00405046"/>
    <w:rsid w:val="004133DF"/>
    <w:rsid w:val="00462AF9"/>
    <w:rsid w:val="00462EEF"/>
    <w:rsid w:val="00495131"/>
    <w:rsid w:val="004C1CDA"/>
    <w:rsid w:val="004D28C9"/>
    <w:rsid w:val="004F7484"/>
    <w:rsid w:val="00554E84"/>
    <w:rsid w:val="00573C23"/>
    <w:rsid w:val="005B2B17"/>
    <w:rsid w:val="005C0F4F"/>
    <w:rsid w:val="005D292A"/>
    <w:rsid w:val="005F05DA"/>
    <w:rsid w:val="00601A38"/>
    <w:rsid w:val="00613FD8"/>
    <w:rsid w:val="006627DA"/>
    <w:rsid w:val="00664F51"/>
    <w:rsid w:val="00671423"/>
    <w:rsid w:val="006774ED"/>
    <w:rsid w:val="006845D7"/>
    <w:rsid w:val="006A764B"/>
    <w:rsid w:val="006B40E9"/>
    <w:rsid w:val="006E3CEE"/>
    <w:rsid w:val="006E577D"/>
    <w:rsid w:val="006F712C"/>
    <w:rsid w:val="00746EB3"/>
    <w:rsid w:val="00751DEB"/>
    <w:rsid w:val="00755855"/>
    <w:rsid w:val="00764E9B"/>
    <w:rsid w:val="00776785"/>
    <w:rsid w:val="00797193"/>
    <w:rsid w:val="007A6B65"/>
    <w:rsid w:val="007C523D"/>
    <w:rsid w:val="007C7AE6"/>
    <w:rsid w:val="007E14F0"/>
    <w:rsid w:val="007E6572"/>
    <w:rsid w:val="007F7F52"/>
    <w:rsid w:val="008107CC"/>
    <w:rsid w:val="00815ACC"/>
    <w:rsid w:val="00842F36"/>
    <w:rsid w:val="00853C1C"/>
    <w:rsid w:val="008566AF"/>
    <w:rsid w:val="00864EE6"/>
    <w:rsid w:val="00882782"/>
    <w:rsid w:val="008A350B"/>
    <w:rsid w:val="008A4005"/>
    <w:rsid w:val="008B1B4E"/>
    <w:rsid w:val="008E2336"/>
    <w:rsid w:val="008F5060"/>
    <w:rsid w:val="009524EF"/>
    <w:rsid w:val="00952B23"/>
    <w:rsid w:val="00957AD5"/>
    <w:rsid w:val="00970AF1"/>
    <w:rsid w:val="00975F3D"/>
    <w:rsid w:val="00985E80"/>
    <w:rsid w:val="009E2970"/>
    <w:rsid w:val="009E4EE9"/>
    <w:rsid w:val="009F223E"/>
    <w:rsid w:val="00A31D9C"/>
    <w:rsid w:val="00A52E14"/>
    <w:rsid w:val="00A601C5"/>
    <w:rsid w:val="00A659AE"/>
    <w:rsid w:val="00A84500"/>
    <w:rsid w:val="00AA56D2"/>
    <w:rsid w:val="00AB5A79"/>
    <w:rsid w:val="00B459BE"/>
    <w:rsid w:val="00B51CC4"/>
    <w:rsid w:val="00BA329A"/>
    <w:rsid w:val="00BA3ABA"/>
    <w:rsid w:val="00BA60C5"/>
    <w:rsid w:val="00BE6E96"/>
    <w:rsid w:val="00C13554"/>
    <w:rsid w:val="00C2540F"/>
    <w:rsid w:val="00C33FC4"/>
    <w:rsid w:val="00C35F4E"/>
    <w:rsid w:val="00C74053"/>
    <w:rsid w:val="00CB2AC8"/>
    <w:rsid w:val="00D167FE"/>
    <w:rsid w:val="00D7148D"/>
    <w:rsid w:val="00D84C4F"/>
    <w:rsid w:val="00D87D62"/>
    <w:rsid w:val="00DA5496"/>
    <w:rsid w:val="00DA5C07"/>
    <w:rsid w:val="00E23F20"/>
    <w:rsid w:val="00E407B6"/>
    <w:rsid w:val="00E409F4"/>
    <w:rsid w:val="00E570E2"/>
    <w:rsid w:val="00E91A7F"/>
    <w:rsid w:val="00E92922"/>
    <w:rsid w:val="00EA2867"/>
    <w:rsid w:val="00EA4E99"/>
    <w:rsid w:val="00EB0F5C"/>
    <w:rsid w:val="00EB3EDD"/>
    <w:rsid w:val="00EC62E3"/>
    <w:rsid w:val="00F124A9"/>
    <w:rsid w:val="00F16EF7"/>
    <w:rsid w:val="00F36627"/>
    <w:rsid w:val="00F47610"/>
    <w:rsid w:val="00F72A94"/>
    <w:rsid w:val="00F95254"/>
    <w:rsid w:val="00FF1276"/>
    <w:rsid w:val="00FF1F4C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60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qFormat/>
    <w:rsid w:val="003F532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F5323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F5323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F5323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1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D7148D"/>
  </w:style>
  <w:style w:type="paragraph" w:styleId="Stopka">
    <w:name w:val="footer"/>
    <w:basedOn w:val="Normalny"/>
    <w:link w:val="StopkaZnak"/>
    <w:uiPriority w:val="99"/>
    <w:unhideWhenUsed/>
    <w:rsid w:val="00D71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148D"/>
  </w:style>
  <w:style w:type="paragraph" w:styleId="Tekstdymka">
    <w:name w:val="Balloon Text"/>
    <w:basedOn w:val="Normalny"/>
    <w:link w:val="TekstdymkaZnak"/>
    <w:semiHidden/>
    <w:unhideWhenUsed/>
    <w:rsid w:val="00D7148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540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17"/>
    <w:rPr>
      <w:rFonts w:ascii="Calibri" w:eastAsia="Calibri" w:hAnsi="Calibri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317"/>
    <w:rPr>
      <w:vertAlign w:val="superscript"/>
    </w:rPr>
  </w:style>
  <w:style w:type="table" w:styleId="Tabela-Siatka">
    <w:name w:val="Table Grid"/>
    <w:basedOn w:val="Standardowy"/>
    <w:rsid w:val="0013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9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F532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F53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F53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F5323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numbering" w:customStyle="1" w:styleId="Bezlisty1">
    <w:name w:val="Bez listy1"/>
    <w:next w:val="Bezlisty"/>
    <w:semiHidden/>
    <w:rsid w:val="003F5323"/>
  </w:style>
  <w:style w:type="character" w:styleId="Hipercze">
    <w:name w:val="Hyperlink"/>
    <w:rsid w:val="003F532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53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5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3F53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F53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F53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F53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blokowy">
    <w:name w:val="Block Text"/>
    <w:basedOn w:val="Normalny"/>
    <w:rsid w:val="003F5323"/>
    <w:pPr>
      <w:spacing w:after="0" w:line="240" w:lineRule="auto"/>
      <w:ind w:left="1428" w:right="-284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3F53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F53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3F53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F5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3F53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53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">
    <w:name w:val="List"/>
    <w:basedOn w:val="Normalny"/>
    <w:rsid w:val="003F53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F532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5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ld">
    <w:name w:val="bold"/>
    <w:basedOn w:val="Normalny"/>
    <w:rsid w:val="003F532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1">
    <w:name w:val="text1"/>
    <w:rsid w:val="003F5323"/>
    <w:rPr>
      <w:rFonts w:ascii="Verdana" w:hAnsi="Verdana" w:hint="default"/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rsid w:val="003F5323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3F5323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rsid w:val="003F53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basedOn w:val="Normalny"/>
    <w:rsid w:val="003F5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3F532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5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532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rsid w:val="003F5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F5323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60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qFormat/>
    <w:rsid w:val="003F532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F5323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F5323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F5323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1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D7148D"/>
  </w:style>
  <w:style w:type="paragraph" w:styleId="Stopka">
    <w:name w:val="footer"/>
    <w:basedOn w:val="Normalny"/>
    <w:link w:val="StopkaZnak"/>
    <w:uiPriority w:val="99"/>
    <w:unhideWhenUsed/>
    <w:rsid w:val="00D714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148D"/>
  </w:style>
  <w:style w:type="paragraph" w:styleId="Tekstdymka">
    <w:name w:val="Balloon Text"/>
    <w:basedOn w:val="Normalny"/>
    <w:link w:val="TekstdymkaZnak"/>
    <w:semiHidden/>
    <w:unhideWhenUsed/>
    <w:rsid w:val="00D7148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540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17"/>
    <w:rPr>
      <w:rFonts w:ascii="Calibri" w:eastAsia="Calibri" w:hAnsi="Calibri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317"/>
    <w:rPr>
      <w:vertAlign w:val="superscript"/>
    </w:rPr>
  </w:style>
  <w:style w:type="table" w:styleId="Tabela-Siatka">
    <w:name w:val="Table Grid"/>
    <w:basedOn w:val="Standardowy"/>
    <w:rsid w:val="0013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9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F532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F53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F532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F5323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numbering" w:customStyle="1" w:styleId="Bezlisty1">
    <w:name w:val="Bez listy1"/>
    <w:next w:val="Bezlisty"/>
    <w:semiHidden/>
    <w:rsid w:val="003F5323"/>
  </w:style>
  <w:style w:type="character" w:styleId="Hipercze">
    <w:name w:val="Hyperlink"/>
    <w:rsid w:val="003F532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53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5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3F53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F53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3F53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F53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blokowy">
    <w:name w:val="Block Text"/>
    <w:basedOn w:val="Normalny"/>
    <w:rsid w:val="003F5323"/>
    <w:pPr>
      <w:spacing w:after="0" w:line="240" w:lineRule="auto"/>
      <w:ind w:left="1428" w:right="-284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3F53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F53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3F532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F5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3F53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53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">
    <w:name w:val="List"/>
    <w:basedOn w:val="Normalny"/>
    <w:rsid w:val="003F532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3F532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5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ld">
    <w:name w:val="bold"/>
    <w:basedOn w:val="Normalny"/>
    <w:rsid w:val="003F532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1">
    <w:name w:val="text1"/>
    <w:rsid w:val="003F5323"/>
    <w:rPr>
      <w:rFonts w:ascii="Verdana" w:hAnsi="Verdana" w:hint="default"/>
      <w:color w:val="000000"/>
      <w:sz w:val="20"/>
      <w:szCs w:val="20"/>
    </w:rPr>
  </w:style>
  <w:style w:type="paragraph" w:customStyle="1" w:styleId="Tekstpodstawowywcity21">
    <w:name w:val="Tekst podstawowy wcięty 21"/>
    <w:basedOn w:val="Normalny"/>
    <w:rsid w:val="003F5323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3F5323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rsid w:val="003F53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basedOn w:val="Normalny"/>
    <w:rsid w:val="003F5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rsid w:val="003F532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F5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532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rsid w:val="003F5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F5323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dziesze-wi@zgwr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dzieszewiel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8A12-5F98-493E-95C1-63AB17BA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28</Pages>
  <Words>8787</Words>
  <Characters>52723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25</cp:revision>
  <cp:lastPrinted>2016-04-15T10:43:00Z</cp:lastPrinted>
  <dcterms:created xsi:type="dcterms:W3CDTF">2016-04-15T07:21:00Z</dcterms:created>
  <dcterms:modified xsi:type="dcterms:W3CDTF">2016-04-15T12:32:00Z</dcterms:modified>
</cp:coreProperties>
</file>