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95978" w:rsidRPr="00055AF9" w:rsidRDefault="00EE6D3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</w:t>
      </w:r>
      <w:r w:rsidR="00CA59A5">
        <w:rPr>
          <w:rFonts w:ascii="Arial" w:hAnsi="Arial" w:cs="Arial"/>
          <w:b/>
          <w:bCs/>
          <w:color w:val="000000"/>
          <w:sz w:val="24"/>
          <w:szCs w:val="24"/>
        </w:rPr>
        <w:t>.34.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2013 </w:t>
      </w:r>
      <w:r w:rsidR="004452DC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CA59A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</w:t>
      </w:r>
      <w:r w:rsidR="004452DC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Godziesze Wielkie, dnia 20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>.05.2013 r.</w:t>
      </w:r>
    </w:p>
    <w:p w:rsidR="004452DC" w:rsidRPr="00055AF9" w:rsidRDefault="004452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2DC" w:rsidRPr="00055AF9" w:rsidRDefault="004452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2DC" w:rsidRPr="00055AF9" w:rsidRDefault="004452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2DC" w:rsidRPr="00055AF9" w:rsidRDefault="004452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445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055AF9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 P E C Y F I K A C J A</w:t>
      </w:r>
    </w:p>
    <w:p w:rsidR="00695978" w:rsidRPr="00055AF9" w:rsidRDefault="00695978" w:rsidP="00445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55AF9">
        <w:rPr>
          <w:rFonts w:ascii="Arial" w:hAnsi="Arial" w:cs="Arial"/>
          <w:b/>
          <w:bCs/>
          <w:color w:val="000000"/>
          <w:sz w:val="36"/>
          <w:szCs w:val="36"/>
        </w:rPr>
        <w:t>ISTOTNYCH WARUNKÓW ZAMÓWIENIA</w:t>
      </w:r>
    </w:p>
    <w:p w:rsidR="004452DC" w:rsidRPr="00055AF9" w:rsidRDefault="004452DC" w:rsidP="00445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95978" w:rsidRPr="00055AF9" w:rsidRDefault="00695978" w:rsidP="004452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o wartości poniże</w:t>
      </w:r>
      <w:r w:rsidR="004452DC" w:rsidRPr="00055AF9">
        <w:rPr>
          <w:rFonts w:ascii="Arial" w:eastAsia="TimesNewRomanPSMT" w:hAnsi="Arial" w:cs="Arial"/>
          <w:color w:val="000000"/>
          <w:sz w:val="24"/>
          <w:szCs w:val="24"/>
        </w:rPr>
        <w:t>j 200 000 EURO o udzielenie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</w:t>
      </w:r>
    </w:p>
    <w:p w:rsidR="00695978" w:rsidRPr="00055AF9" w:rsidRDefault="00695978" w:rsidP="004452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prowadzonego w trybie przetargu nieograniczonego</w:t>
      </w:r>
    </w:p>
    <w:p w:rsidR="004452DC" w:rsidRPr="00055AF9" w:rsidRDefault="004452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A00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28"/>
          <w:szCs w:val="28"/>
        </w:rPr>
      </w:pPr>
      <w:r w:rsidRPr="00055AF9">
        <w:rPr>
          <w:rFonts w:ascii="Arial" w:eastAsia="TimesNewRomanPSMT" w:hAnsi="Arial" w:cs="Arial"/>
          <w:color w:val="000000"/>
          <w:sz w:val="28"/>
          <w:szCs w:val="28"/>
        </w:rPr>
        <w:t xml:space="preserve">Przedmiot </w:t>
      </w:r>
      <w:r w:rsidR="00A003DC" w:rsidRPr="00055AF9">
        <w:rPr>
          <w:rFonts w:ascii="Arial" w:eastAsia="TimesNewRomanPSMT" w:hAnsi="Arial" w:cs="Arial"/>
          <w:color w:val="000000"/>
          <w:sz w:val="28"/>
          <w:szCs w:val="28"/>
        </w:rPr>
        <w:t>zamówienia</w:t>
      </w:r>
    </w:p>
    <w:p w:rsidR="00A003DC" w:rsidRPr="00055AF9" w:rsidRDefault="00A003DC" w:rsidP="00A00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28"/>
          <w:szCs w:val="28"/>
        </w:rPr>
      </w:pPr>
    </w:p>
    <w:p w:rsidR="00695978" w:rsidRPr="00055AF9" w:rsidRDefault="006E09A3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ODBIÓR</w:t>
      </w:r>
      <w:r w:rsidR="00695978" w:rsidRPr="00055A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D07D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 ZAGOSPODAROWANIE </w:t>
      </w:r>
      <w:r w:rsidR="00695978" w:rsidRPr="00055A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ODPADÓW KOMUNALNYCH OD WŁAŚCICIELI</w:t>
      </w:r>
      <w:r w:rsidR="00D07D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695978" w:rsidRPr="00055A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NIERUCHOMOŚCI ZAMIES</w:t>
      </w:r>
      <w:r w:rsidR="00A003DC" w:rsidRPr="00055A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ZKAŁYCH Z TERENU GMINY GODZIESZE WIELKIE</w:t>
      </w: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color w:val="000000"/>
          <w:sz w:val="24"/>
          <w:szCs w:val="24"/>
        </w:rPr>
        <w:t>Ogłoszenie zostało opublikowane na portalu Urzędu Zamówień Publicznych.</w:t>
      </w:r>
    </w:p>
    <w:p w:rsidR="00695978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color w:val="000000"/>
          <w:sz w:val="24"/>
          <w:szCs w:val="24"/>
        </w:rPr>
        <w:t>w</w:t>
      </w:r>
      <w:r w:rsidR="00E3532E">
        <w:rPr>
          <w:rFonts w:ascii="Arial" w:hAnsi="Arial" w:cs="Arial"/>
          <w:color w:val="000000"/>
          <w:sz w:val="24"/>
          <w:szCs w:val="24"/>
        </w:rPr>
        <w:t xml:space="preserve"> dniu 21.05.</w:t>
      </w:r>
      <w:r w:rsidR="00695978" w:rsidRPr="00055AF9">
        <w:rPr>
          <w:rFonts w:ascii="Arial" w:hAnsi="Arial" w:cs="Arial"/>
          <w:color w:val="000000"/>
          <w:sz w:val="24"/>
          <w:szCs w:val="24"/>
        </w:rPr>
        <w:t>2013 r</w:t>
      </w:r>
      <w:r w:rsidR="00E3532E">
        <w:rPr>
          <w:rFonts w:ascii="Arial" w:hAnsi="Arial" w:cs="Arial"/>
          <w:color w:val="000000"/>
          <w:sz w:val="24"/>
          <w:szCs w:val="24"/>
        </w:rPr>
        <w:t>., numer ogłoszenia: 84351-2013</w:t>
      </w: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03DC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</w:p>
    <w:p w:rsidR="00695978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Gmina Godziesze Wielkie</w:t>
      </w:r>
    </w:p>
    <w:p w:rsidR="00695978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5AF9">
        <w:rPr>
          <w:rFonts w:ascii="Arial" w:hAnsi="Arial" w:cs="Arial"/>
          <w:color w:val="000000"/>
        </w:rPr>
        <w:t>ulica 11 Listopada nr 10</w:t>
      </w:r>
    </w:p>
    <w:p w:rsidR="00695978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5AF9">
        <w:rPr>
          <w:rFonts w:ascii="Arial" w:hAnsi="Arial" w:cs="Arial"/>
          <w:color w:val="000000"/>
        </w:rPr>
        <w:t>62-872 Godziesze Małe</w:t>
      </w:r>
    </w:p>
    <w:p w:rsidR="00695978" w:rsidRPr="00055AF9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5AF9">
        <w:rPr>
          <w:rFonts w:ascii="Arial" w:hAnsi="Arial" w:cs="Arial"/>
          <w:color w:val="000000"/>
        </w:rPr>
        <w:t>Strona www.godzieszewielkie.pl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FF"/>
          <w:sz w:val="24"/>
          <w:szCs w:val="24"/>
          <w:lang w:val="en-US"/>
        </w:rPr>
      </w:pPr>
      <w:r w:rsidRPr="00055AF9">
        <w:rPr>
          <w:rFonts w:ascii="Arial" w:hAnsi="Arial" w:cs="Arial"/>
          <w:color w:val="000000"/>
          <w:lang w:val="en-US"/>
        </w:rPr>
        <w:t xml:space="preserve">e-mail </w:t>
      </w:r>
      <w:hyperlink r:id="rId9" w:history="1">
        <w:r w:rsidR="00A003DC" w:rsidRPr="00055AF9">
          <w:rPr>
            <w:rStyle w:val="Hipercze"/>
            <w:rFonts w:ascii="Arial" w:eastAsia="TimesNewRomanPSMT" w:hAnsi="Arial" w:cs="Arial"/>
            <w:sz w:val="24"/>
            <w:szCs w:val="24"/>
            <w:lang w:val="en-US"/>
          </w:rPr>
          <w:t>godziesze-wi@zgwrp.org.pl</w:t>
        </w:r>
      </w:hyperlink>
    </w:p>
    <w:p w:rsidR="00A003DC" w:rsidRPr="00A74C9F" w:rsidRDefault="00A74C9F" w:rsidP="00A74C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FF"/>
          <w:sz w:val="24"/>
          <w:szCs w:val="24"/>
        </w:rPr>
      </w:pPr>
      <w:r w:rsidRPr="006E09A3">
        <w:rPr>
          <w:rFonts w:ascii="Arial" w:eastAsia="TimesNewRomanPSMT" w:hAnsi="Arial" w:cs="Arial"/>
          <w:color w:val="0000FF"/>
          <w:sz w:val="24"/>
          <w:szCs w:val="24"/>
          <w:lang w:val="en-US"/>
        </w:rPr>
        <w:t xml:space="preserve">                                                                                  </w:t>
      </w:r>
      <w:r w:rsidRPr="00A74C9F">
        <w:rPr>
          <w:rFonts w:ascii="Arial" w:eastAsia="TimesNewRomanPSMT" w:hAnsi="Arial" w:cs="Arial"/>
          <w:color w:val="0000FF"/>
          <w:sz w:val="24"/>
          <w:szCs w:val="24"/>
        </w:rPr>
        <w:t>Zatwierdzam :</w:t>
      </w:r>
    </w:p>
    <w:p w:rsidR="00A74C9F" w:rsidRPr="00A74C9F" w:rsidRDefault="00A74C9F" w:rsidP="00A74C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  <w:color w:val="0000FF"/>
          <w:sz w:val="24"/>
          <w:szCs w:val="24"/>
        </w:rPr>
      </w:pPr>
      <w:r w:rsidRPr="00A74C9F">
        <w:rPr>
          <w:rFonts w:ascii="Arial" w:eastAsia="TimesNewRomanPSMT" w:hAnsi="Arial" w:cs="Arial"/>
          <w:color w:val="0000FF"/>
          <w:sz w:val="24"/>
          <w:szCs w:val="24"/>
        </w:rPr>
        <w:t>Wójt Gminy Godziesze Wielkie</w:t>
      </w:r>
    </w:p>
    <w:p w:rsidR="00A74C9F" w:rsidRPr="006E09A3" w:rsidRDefault="00A74C9F" w:rsidP="00A74C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FF"/>
          <w:sz w:val="24"/>
          <w:szCs w:val="24"/>
        </w:rPr>
      </w:pPr>
      <w:r w:rsidRPr="006E09A3">
        <w:rPr>
          <w:rFonts w:ascii="Arial" w:eastAsia="TimesNewRomanPSMT" w:hAnsi="Arial" w:cs="Arial"/>
          <w:color w:val="0000FF"/>
          <w:sz w:val="24"/>
          <w:szCs w:val="24"/>
        </w:rPr>
        <w:t xml:space="preserve">                                                                                mgr Józef Podłużny</w:t>
      </w:r>
    </w:p>
    <w:p w:rsidR="00A003DC" w:rsidRPr="006E09A3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FF"/>
          <w:sz w:val="24"/>
          <w:szCs w:val="24"/>
        </w:rPr>
      </w:pPr>
    </w:p>
    <w:p w:rsidR="00A003DC" w:rsidRPr="006E09A3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FF"/>
          <w:sz w:val="24"/>
          <w:szCs w:val="24"/>
        </w:rPr>
      </w:pPr>
    </w:p>
    <w:p w:rsidR="00A003DC" w:rsidRPr="006E09A3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FF"/>
          <w:sz w:val="24"/>
          <w:szCs w:val="24"/>
        </w:rPr>
      </w:pPr>
    </w:p>
    <w:p w:rsidR="00A003DC" w:rsidRPr="006E09A3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FF"/>
          <w:sz w:val="24"/>
          <w:szCs w:val="24"/>
        </w:rPr>
      </w:pPr>
    </w:p>
    <w:p w:rsidR="00A003DC" w:rsidRPr="006E09A3" w:rsidRDefault="00A003D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6E09A3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Część 1.</w:t>
      </w:r>
    </w:p>
    <w:p w:rsidR="00FA2C20" w:rsidRPr="00055AF9" w:rsidRDefault="00FA2C20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Ogólne </w:t>
      </w:r>
      <w:r w:rsidR="006959C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postanowienia Specyfikacji Istotnych Warunków Z</w:t>
      </w:r>
      <w:r w:rsidRPr="00055AF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amówienia</w:t>
      </w:r>
      <w:r w:rsidR="006959C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zwanej dalej SIWZ</w:t>
      </w:r>
    </w:p>
    <w:p w:rsidR="00FA2C20" w:rsidRPr="00055AF9" w:rsidRDefault="00FA2C20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1. Nazwa (firma) oraz adres zamawiającego</w:t>
      </w:r>
    </w:p>
    <w:p w:rsidR="00055AF9" w:rsidRPr="00055AF9" w:rsidRDefault="00055AF9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A00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Gmina </w:t>
      </w:r>
      <w:r w:rsidR="00A003DC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Godziesze Wielkie </w:t>
      </w:r>
      <w:r w:rsidR="008774EE">
        <w:rPr>
          <w:rFonts w:ascii="Arial" w:hAnsi="Arial" w:cs="Arial"/>
          <w:bCs/>
          <w:color w:val="000000"/>
          <w:sz w:val="24"/>
          <w:szCs w:val="24"/>
        </w:rPr>
        <w:t>z siedzibą w Godzieszach Wielkich</w:t>
      </w:r>
    </w:p>
    <w:p w:rsidR="00695978" w:rsidRPr="00055AF9" w:rsidRDefault="00A003DC" w:rsidP="00A00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ul. 11 Listopada 10</w:t>
      </w:r>
    </w:p>
    <w:p w:rsidR="00695978" w:rsidRPr="00055AF9" w:rsidRDefault="008774EE" w:rsidP="00A00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62-872 Godziesze Małe</w:t>
      </w:r>
    </w:p>
    <w:p w:rsidR="00695978" w:rsidRPr="00055AF9" w:rsidRDefault="00695978" w:rsidP="00A00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Strona </w:t>
      </w:r>
      <w:r w:rsidR="00A003DC" w:rsidRPr="00055AF9">
        <w:rPr>
          <w:rFonts w:ascii="Arial" w:eastAsia="TimesNewRomanPSMT" w:hAnsi="Arial" w:cs="Arial"/>
          <w:color w:val="000000"/>
          <w:sz w:val="24"/>
          <w:szCs w:val="24"/>
        </w:rPr>
        <w:t>www.godzieszewielkie.pl</w:t>
      </w:r>
    </w:p>
    <w:p w:rsidR="00695978" w:rsidRDefault="00695978" w:rsidP="00A00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FF"/>
          <w:sz w:val="24"/>
          <w:szCs w:val="24"/>
          <w:lang w:val="en-US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  <w:lang w:val="en-US"/>
        </w:rPr>
        <w:t xml:space="preserve">e-mail </w:t>
      </w:r>
      <w:hyperlink r:id="rId10" w:history="1">
        <w:r w:rsidR="00A003DC" w:rsidRPr="00055AF9">
          <w:rPr>
            <w:rStyle w:val="Hipercze"/>
            <w:rFonts w:ascii="Arial" w:eastAsia="TimesNewRomanPSMT" w:hAnsi="Arial" w:cs="Arial"/>
            <w:sz w:val="24"/>
            <w:szCs w:val="24"/>
            <w:lang w:val="en-US"/>
          </w:rPr>
          <w:t>godziesze-wi@zgwrp.org.pl</w:t>
        </w:r>
      </w:hyperlink>
    </w:p>
    <w:p w:rsidR="00695978" w:rsidRDefault="00695978" w:rsidP="00055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tel.: (06</w:t>
      </w:r>
      <w:r w:rsidR="00055AF9" w:rsidRPr="00055AF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055AF9" w:rsidRPr="00055AF9">
        <w:rPr>
          <w:rFonts w:ascii="Arial" w:hAnsi="Arial" w:cs="Arial"/>
          <w:b/>
          <w:bCs/>
          <w:color w:val="000000"/>
          <w:sz w:val="24"/>
          <w:szCs w:val="24"/>
        </w:rPr>
        <w:t>7611089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faks: (06</w:t>
      </w:r>
      <w:r w:rsidR="00055AF9" w:rsidRPr="00055AF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8774EE">
        <w:rPr>
          <w:rFonts w:ascii="Arial" w:hAnsi="Arial" w:cs="Arial"/>
          <w:b/>
          <w:bCs/>
          <w:color w:val="000000"/>
          <w:sz w:val="24"/>
          <w:szCs w:val="24"/>
        </w:rPr>
        <w:t>7611158</w:t>
      </w:r>
    </w:p>
    <w:p w:rsidR="00055AF9" w:rsidRPr="00055AF9" w:rsidRDefault="00055AF9" w:rsidP="00055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Postępowanie oznaczone jest jako: ZP.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271</w:t>
      </w:r>
      <w:r w:rsidR="008774EE">
        <w:rPr>
          <w:rFonts w:ascii="Arial" w:eastAsia="TimesNewRomanPSMT" w:hAnsi="Arial" w:cs="Arial"/>
          <w:color w:val="000000"/>
          <w:sz w:val="24"/>
          <w:szCs w:val="24"/>
        </w:rPr>
        <w:t>.34</w:t>
      </w:r>
      <w:r w:rsidR="00EE6D3C">
        <w:rPr>
          <w:rFonts w:ascii="Arial" w:eastAsia="TimesNewRomanPSMT" w:hAnsi="Arial" w:cs="Arial"/>
          <w:color w:val="000000"/>
          <w:sz w:val="24"/>
          <w:szCs w:val="24"/>
        </w:rPr>
        <w:t>.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2013. Wszel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ka korespondencja w tej sprawie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będzie powoływać się na powyższe oznaczenie.</w:t>
      </w:r>
    </w:p>
    <w:p w:rsidR="00055AF9" w:rsidRPr="00055AF9" w:rsidRDefault="00055AF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2. Tryb udzielenia zamówienia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Trybem udzielenia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zamówienia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jest przetarg nieograniczony, zgodnie</w:t>
      </w:r>
      <w:r w:rsidR="00055AF9">
        <w:rPr>
          <w:rFonts w:ascii="Arial" w:eastAsia="TimesNewRomanPSMT" w:hAnsi="Arial" w:cs="Arial"/>
          <w:color w:val="000000"/>
          <w:sz w:val="24"/>
          <w:szCs w:val="24"/>
        </w:rPr>
        <w:t xml:space="preserve"> z art. 10 ust. l ustawy z dnia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29 stycznia 2004 r. - Prawo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zamówień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publicznych (tekst jednolity</w:t>
      </w:r>
      <w:r w:rsidR="00055AF9">
        <w:rPr>
          <w:rFonts w:ascii="Arial" w:eastAsia="TimesNewRomanPSMT" w:hAnsi="Arial" w:cs="Arial"/>
          <w:color w:val="000000"/>
          <w:sz w:val="24"/>
          <w:szCs w:val="24"/>
        </w:rPr>
        <w:t xml:space="preserve"> - Dz. U. z 2010r. Nr 113, poz.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759 z poźn. zm.)</w:t>
      </w:r>
      <w:r w:rsidR="00EE6D3C">
        <w:rPr>
          <w:rFonts w:ascii="Arial" w:eastAsia="TimesNewRomanPSMT" w:hAnsi="Arial" w:cs="Arial"/>
          <w:color w:val="000000"/>
          <w:sz w:val="24"/>
          <w:szCs w:val="24"/>
        </w:rPr>
        <w:t>,poprzedzony przeprowadzonym dialogiem technicznym.</w:t>
      </w:r>
    </w:p>
    <w:p w:rsidR="00055AF9" w:rsidRPr="00055AF9" w:rsidRDefault="00055AF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3. Opis przedmiotu zamówienia</w:t>
      </w:r>
    </w:p>
    <w:p w:rsidR="00EE6D3C" w:rsidRPr="00055AF9" w:rsidRDefault="00EE6D3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1. CHARAKTERYSTYKA GMINY </w:t>
      </w:r>
      <w:r w:rsidR="00055AF9">
        <w:rPr>
          <w:rFonts w:ascii="Arial" w:hAnsi="Arial" w:cs="Arial"/>
          <w:b/>
          <w:bCs/>
          <w:color w:val="000000"/>
          <w:sz w:val="24"/>
          <w:szCs w:val="24"/>
        </w:rPr>
        <w:t>GODZIESZE WIELKIE</w:t>
      </w:r>
    </w:p>
    <w:p w:rsidR="00695978" w:rsidRDefault="00695978" w:rsidP="00521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1) Powierzchnia</w:t>
      </w:r>
    </w:p>
    <w:p w:rsidR="00EE6D3C" w:rsidRPr="00055AF9" w:rsidRDefault="00EE6D3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FF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Powierzchnia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Gminy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wynosi: </w:t>
      </w:r>
      <w:r w:rsidRPr="00EE6D3C">
        <w:rPr>
          <w:rFonts w:ascii="Arial" w:eastAsia="TimesNewRomanPSMT" w:hAnsi="Arial" w:cs="Arial"/>
          <w:sz w:val="24"/>
          <w:szCs w:val="24"/>
        </w:rPr>
        <w:t>10</w:t>
      </w:r>
      <w:r w:rsidR="00286FAC">
        <w:rPr>
          <w:rFonts w:ascii="Arial" w:eastAsia="TimesNewRomanPSMT" w:hAnsi="Arial" w:cs="Arial"/>
          <w:sz w:val="24"/>
          <w:szCs w:val="24"/>
        </w:rPr>
        <w:t xml:space="preserve">,510 </w:t>
      </w:r>
      <w:r w:rsidRPr="00EE6D3C">
        <w:rPr>
          <w:rFonts w:ascii="Arial" w:eastAsia="TimesNewRomanPSMT" w:hAnsi="Arial" w:cs="Arial"/>
          <w:sz w:val="24"/>
          <w:szCs w:val="24"/>
        </w:rPr>
        <w:t>km</w:t>
      </w:r>
      <w:r w:rsidRPr="00EE6D3C">
        <w:rPr>
          <w:rFonts w:ascii="Arial" w:eastAsia="TimesNewRomanPSMT" w:hAnsi="Arial" w:cs="Arial"/>
          <w:sz w:val="14"/>
          <w:szCs w:val="14"/>
          <w:vertAlign w:val="superscript"/>
        </w:rPr>
        <w:t>2</w:t>
      </w:r>
      <w:r w:rsidRPr="00EE6D3C">
        <w:rPr>
          <w:rFonts w:ascii="Arial" w:eastAsia="TimesNewRomanPSMT" w:hAnsi="Arial" w:cs="Arial"/>
          <w:sz w:val="24"/>
          <w:szCs w:val="24"/>
        </w:rPr>
        <w:t>.</w:t>
      </w:r>
    </w:p>
    <w:p w:rsidR="00EE6D3C" w:rsidRDefault="00EE6D3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2) Liczba mieszkańców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Liczba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mieszkańców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Gminy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wynosi </w:t>
      </w:r>
      <w:r w:rsidR="00037A9C">
        <w:rPr>
          <w:rFonts w:ascii="Arial" w:eastAsia="TimesNewRomanPSMT" w:hAnsi="Arial" w:cs="Arial"/>
          <w:color w:val="000000"/>
          <w:sz w:val="24"/>
          <w:szCs w:val="24"/>
        </w:rPr>
        <w:t xml:space="preserve">9 </w:t>
      </w:r>
      <w:r w:rsidR="001971FD">
        <w:rPr>
          <w:rFonts w:ascii="Arial" w:eastAsia="TimesNewRomanPSMT" w:hAnsi="Arial" w:cs="Arial"/>
          <w:color w:val="000000"/>
          <w:sz w:val="24"/>
          <w:szCs w:val="24"/>
        </w:rPr>
        <w:t>054</w:t>
      </w:r>
      <w:r w:rsidR="00407755">
        <w:rPr>
          <w:rFonts w:ascii="Arial" w:eastAsia="TimesNewRomanPSMT" w:hAnsi="Arial" w:cs="Arial"/>
          <w:color w:val="000000"/>
          <w:sz w:val="24"/>
          <w:szCs w:val="24"/>
        </w:rPr>
        <w:t xml:space="preserve"> osób zam</w:t>
      </w:r>
      <w:r w:rsidR="00286FAC">
        <w:rPr>
          <w:rFonts w:ascii="Arial" w:eastAsia="TimesNewRomanPSMT" w:hAnsi="Arial" w:cs="Arial"/>
          <w:color w:val="000000"/>
          <w:sz w:val="24"/>
          <w:szCs w:val="24"/>
        </w:rPr>
        <w:t xml:space="preserve">eldowanych na pobyt stały i czasowy (stan na dzień 30.04.2013r.)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zabudowie jednorodzinnej.</w:t>
      </w:r>
    </w:p>
    <w:p w:rsidR="00EE6D3C" w:rsidRPr="00055AF9" w:rsidRDefault="00EE6D3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2. SZCZEGÓŁOWY OPIS PRZEDMIOTU ZAMÓWIENIA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Okres obowiązywania umowy od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1.07.2013 r. do 3</w:t>
      </w:r>
      <w:r w:rsidR="00286FAC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86FAC">
        <w:rPr>
          <w:rFonts w:ascii="Arial" w:hAnsi="Arial" w:cs="Arial"/>
          <w:b/>
          <w:bCs/>
          <w:color w:val="000000"/>
          <w:sz w:val="24"/>
          <w:szCs w:val="24"/>
        </w:rPr>
        <w:t>06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.201</w:t>
      </w:r>
      <w:r w:rsidR="0040775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Przedmiotem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zamówienia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jest:</w:t>
      </w:r>
    </w:p>
    <w:p w:rsidR="005215F4" w:rsidRDefault="00055AF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1) odbieranie </w:t>
      </w:r>
      <w:r w:rsidR="007742A4">
        <w:rPr>
          <w:rFonts w:ascii="Arial" w:eastAsia="TimesNewRomanPSMT" w:hAnsi="Arial" w:cs="Arial"/>
          <w:color w:val="000000"/>
          <w:sz w:val="24"/>
          <w:szCs w:val="24"/>
        </w:rPr>
        <w:t xml:space="preserve">i zagospodarowanie </w:t>
      </w:r>
      <w:r>
        <w:rPr>
          <w:rFonts w:ascii="Arial" w:eastAsia="TimesNewRomanPSMT" w:hAnsi="Arial" w:cs="Arial"/>
          <w:color w:val="000000"/>
          <w:sz w:val="24"/>
          <w:szCs w:val="24"/>
        </w:rPr>
        <w:t>odpadó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 komunalnych od właścicieli nieruchomości zamieszkał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ych w </w:t>
      </w:r>
      <w:r w:rsidR="008774EE">
        <w:rPr>
          <w:rFonts w:ascii="Arial" w:eastAsia="TimesNewRomanPSMT" w:hAnsi="Arial" w:cs="Arial"/>
          <w:color w:val="000000"/>
          <w:sz w:val="24"/>
          <w:szCs w:val="24"/>
        </w:rPr>
        <w:t>G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minie Godziesze Wielkie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, z podziałem na następują</w:t>
      </w:r>
      <w:r w:rsidR="00BB661E">
        <w:rPr>
          <w:rFonts w:ascii="Arial" w:eastAsia="TimesNewRomanPSMT" w:hAnsi="Arial" w:cs="Arial"/>
          <w:color w:val="000000"/>
          <w:sz w:val="24"/>
          <w:szCs w:val="24"/>
        </w:rPr>
        <w:t>ce frakcje:</w:t>
      </w:r>
    </w:p>
    <w:p w:rsidR="00695978" w:rsidRPr="00055AF9" w:rsidRDefault="00695978" w:rsidP="005215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a) </w:t>
      </w:r>
      <w:r w:rsidR="00286FAC">
        <w:rPr>
          <w:rFonts w:ascii="Arial" w:eastAsia="TimesNewRomanPSMT" w:hAnsi="Arial" w:cs="Arial"/>
          <w:color w:val="000000"/>
          <w:sz w:val="24"/>
          <w:szCs w:val="24"/>
        </w:rPr>
        <w:t>zmieszane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odpady komunalne,</w:t>
      </w:r>
    </w:p>
    <w:p w:rsidR="00695978" w:rsidRPr="00055AF9" w:rsidRDefault="006D4AB6" w:rsidP="005215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b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>) tworzywa sztuczne, metale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,</w:t>
      </w:r>
      <w:r w:rsidRPr="006D4AB6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papier i tektura</w:t>
      </w:r>
    </w:p>
    <w:p w:rsidR="00695978" w:rsidRPr="00055AF9" w:rsidRDefault="006D4AB6" w:rsidP="005215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c</w:t>
      </w:r>
      <w:r w:rsidR="008774EE">
        <w:rPr>
          <w:rFonts w:ascii="Arial" w:eastAsia="TimesNewRomanPSMT" w:hAnsi="Arial" w:cs="Arial"/>
          <w:color w:val="000000"/>
          <w:sz w:val="24"/>
          <w:szCs w:val="24"/>
        </w:rPr>
        <w:t>) szkło  i opakowania ze szkła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,</w:t>
      </w:r>
    </w:p>
    <w:p w:rsidR="00695978" w:rsidRPr="00055AF9" w:rsidRDefault="006D4AB6" w:rsidP="005215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d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) odpady ulegające biodegradacji w tym odpady zielone,</w:t>
      </w:r>
    </w:p>
    <w:p w:rsidR="00695978" w:rsidRDefault="006D4AB6" w:rsidP="00021A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e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) odpady</w:t>
      </w:r>
      <w:r w:rsidR="008774EE">
        <w:rPr>
          <w:rFonts w:ascii="Arial" w:eastAsia="TimesNewRomanPSMT" w:hAnsi="Arial" w:cs="Arial"/>
          <w:color w:val="000000"/>
          <w:sz w:val="24"/>
          <w:szCs w:val="24"/>
        </w:rPr>
        <w:t xml:space="preserve"> wielkogabarytowe , opony i odpady problematyczne</w:t>
      </w:r>
    </w:p>
    <w:p w:rsidR="007742A4" w:rsidRDefault="00695978" w:rsidP="006912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2</w:t>
      </w:r>
      <w:r w:rsidR="00055AF9">
        <w:rPr>
          <w:rFonts w:ascii="Arial" w:eastAsia="TimesNewRomanPSMT" w:hAnsi="Arial" w:cs="Arial"/>
          <w:color w:val="000000"/>
          <w:sz w:val="24"/>
          <w:szCs w:val="24"/>
        </w:rPr>
        <w:t>) zapewnienie pojemników i workó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przeznaczonych do se</w:t>
      </w:r>
      <w:r w:rsidR="00055AF9">
        <w:rPr>
          <w:rFonts w:ascii="Arial" w:eastAsia="TimesNewRomanPSMT" w:hAnsi="Arial" w:cs="Arial"/>
          <w:color w:val="000000"/>
          <w:sz w:val="24"/>
          <w:szCs w:val="24"/>
        </w:rPr>
        <w:t xml:space="preserve">lektywnej zbiorki </w:t>
      </w:r>
    </w:p>
    <w:p w:rsidR="00695978" w:rsidRDefault="00055AF9" w:rsidP="006912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lastRenderedPageBreak/>
        <w:t>i gromadzenia odpadó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w,</w:t>
      </w:r>
    </w:p>
    <w:p w:rsidR="006912B6" w:rsidRDefault="00055AF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3) zapewnienie pojemnikó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 przeznaczonych na ni</w:t>
      </w:r>
      <w:r>
        <w:rPr>
          <w:rFonts w:ascii="Arial" w:eastAsia="TimesNewRomanPSMT" w:hAnsi="Arial" w:cs="Arial"/>
          <w:color w:val="000000"/>
          <w:sz w:val="24"/>
          <w:szCs w:val="24"/>
        </w:rPr>
        <w:t>esegregowane (zmieszane)</w:t>
      </w:r>
    </w:p>
    <w:p w:rsidR="00695978" w:rsidRPr="00055AF9" w:rsidRDefault="006912B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</w:t>
      </w:r>
      <w:r w:rsidR="00055AF9">
        <w:rPr>
          <w:rFonts w:ascii="Arial" w:eastAsia="TimesNewRomanPSMT" w:hAnsi="Arial" w:cs="Arial"/>
          <w:color w:val="000000"/>
          <w:sz w:val="24"/>
          <w:szCs w:val="24"/>
        </w:rPr>
        <w:t xml:space="preserve"> odpady </w:t>
      </w:r>
      <w:r w:rsidR="008774EE">
        <w:rPr>
          <w:rFonts w:ascii="Arial" w:eastAsia="TimesNewRomanPSMT" w:hAnsi="Arial" w:cs="Arial"/>
          <w:color w:val="000000"/>
          <w:sz w:val="24"/>
          <w:szCs w:val="24"/>
        </w:rPr>
        <w:t>k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omunalne,</w:t>
      </w:r>
    </w:p>
    <w:p w:rsidR="00695978" w:rsidRDefault="00055AF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4) utrzymanie pojemnikó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 w odpowiedni stanie technicznym i sanitarnym.</w:t>
      </w:r>
    </w:p>
    <w:p w:rsidR="006912B6" w:rsidRPr="006912B6" w:rsidRDefault="006912B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color w:val="000000"/>
          <w:sz w:val="24"/>
          <w:szCs w:val="24"/>
          <w:u w:val="single"/>
        </w:rPr>
      </w:pPr>
      <w:r w:rsidRPr="006912B6">
        <w:rPr>
          <w:rFonts w:ascii="Arial" w:eastAsia="TimesNewRomanPSMT" w:hAnsi="Arial" w:cs="Arial"/>
          <w:b/>
          <w:color w:val="000000"/>
          <w:sz w:val="24"/>
          <w:szCs w:val="24"/>
          <w:u w:val="single"/>
        </w:rPr>
        <w:t>Na terenie zabudowy obowiązywać będzie system miesz</w:t>
      </w:r>
      <w:r w:rsidR="00055AF9" w:rsidRPr="006912B6">
        <w:rPr>
          <w:rFonts w:ascii="Arial" w:eastAsia="TimesNewRomanPSMT" w:hAnsi="Arial" w:cs="Arial"/>
          <w:b/>
          <w:color w:val="000000"/>
          <w:sz w:val="24"/>
          <w:szCs w:val="24"/>
          <w:u w:val="single"/>
        </w:rPr>
        <w:t xml:space="preserve">any zbiorki odpadów komunalnych </w:t>
      </w:r>
      <w:r w:rsidRPr="006912B6">
        <w:rPr>
          <w:rFonts w:ascii="Arial" w:eastAsia="TimesNewRomanPSMT" w:hAnsi="Arial" w:cs="Arial"/>
          <w:b/>
          <w:color w:val="000000"/>
          <w:sz w:val="24"/>
          <w:szCs w:val="24"/>
          <w:u w:val="single"/>
        </w:rPr>
        <w:t>poprzez pojemniki i worki.</w:t>
      </w:r>
    </w:p>
    <w:p w:rsidR="006912B6" w:rsidRPr="006912B6" w:rsidRDefault="006912B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color w:val="000000"/>
          <w:sz w:val="24"/>
          <w:szCs w:val="24"/>
          <w:u w:val="single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1)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912B6">
        <w:rPr>
          <w:rFonts w:ascii="Arial" w:hAnsi="Arial" w:cs="Arial"/>
          <w:b/>
          <w:bCs/>
          <w:color w:val="000000"/>
          <w:sz w:val="24"/>
          <w:szCs w:val="24"/>
        </w:rPr>
        <w:t>Zmieszane odpady komunalne</w:t>
      </w:r>
    </w:p>
    <w:p w:rsidR="00695978" w:rsidRPr="00055AF9" w:rsidRDefault="006912B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Z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mieszane odpady komunalne gromadzone będą</w:t>
      </w:r>
      <w:r w:rsidR="00055AF9">
        <w:rPr>
          <w:rFonts w:ascii="Arial" w:eastAsia="TimesNewRomanPSMT" w:hAnsi="Arial" w:cs="Arial"/>
          <w:color w:val="000000"/>
          <w:sz w:val="24"/>
          <w:szCs w:val="24"/>
        </w:rPr>
        <w:t xml:space="preserve"> w pojemnikach, które </w:t>
      </w:r>
      <w:r w:rsidR="00407755">
        <w:rPr>
          <w:rFonts w:ascii="Arial" w:eastAsia="TimesNewRomanPSMT" w:hAnsi="Arial" w:cs="Arial"/>
          <w:color w:val="000000"/>
          <w:sz w:val="24"/>
          <w:szCs w:val="24"/>
        </w:rPr>
        <w:t>dostarcza Wykonawca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. Załadunek pojemnika ustawionego w miejscu wyodrębnionym,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dostępnym dla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pracowników</w:t>
      </w:r>
      <w:r w:rsidR="006959CE">
        <w:rPr>
          <w:rFonts w:ascii="Arial" w:eastAsia="TimesNewRomanPSMT" w:hAnsi="Arial" w:cs="Arial"/>
          <w:color w:val="000000"/>
          <w:sz w:val="24"/>
          <w:szCs w:val="24"/>
        </w:rPr>
        <w:t xml:space="preserve"> Wykonawcy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odbierającego odpady, bez koniecznoś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 xml:space="preserve">ci otwierania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wejścia na teren nieruchomości lub, gdy takiej możliwości nie m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 xml:space="preserve">a, wystawionego w dniu odbioru,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zgodnie z harmonogramem przed wejście na teren nieruchomości.</w:t>
      </w:r>
    </w:p>
    <w:p w:rsidR="00201877" w:rsidRPr="00055AF9" w:rsidRDefault="00201877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Szczegółowy wykaz adresów nieruchomości objętych umową Gmina dostarcz</w:t>
      </w:r>
      <w:r w:rsidR="00FE68CF">
        <w:rPr>
          <w:rFonts w:ascii="Arial" w:eastAsia="TimesNewRomanPSMT" w:hAnsi="Arial" w:cs="Arial"/>
          <w:color w:val="000000"/>
          <w:sz w:val="24"/>
          <w:szCs w:val="24"/>
        </w:rPr>
        <w:t>y do 15.06.2013r</w:t>
      </w:r>
      <w:r>
        <w:rPr>
          <w:rFonts w:ascii="Arial" w:eastAsia="TimesNewRomanPSMT" w:hAnsi="Arial" w:cs="Arial"/>
          <w:color w:val="000000"/>
          <w:sz w:val="24"/>
          <w:szCs w:val="24"/>
        </w:rPr>
        <w:t>. Dla prawidłowej wyceny zamówienia, odnośnie opracowania trasy przejazdu pojazdów odbierających odpady, przedsiębiorca powinien dokonać wizji w terenie.</w:t>
      </w:r>
    </w:p>
    <w:p w:rsidR="00695181" w:rsidRDefault="00695181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Częs</w:t>
      </w:r>
      <w:r w:rsidR="00100554">
        <w:rPr>
          <w:rFonts w:ascii="Arial" w:hAnsi="Arial" w:cs="Arial"/>
          <w:b/>
          <w:bCs/>
          <w:color w:val="000000"/>
          <w:sz w:val="24"/>
          <w:szCs w:val="24"/>
        </w:rPr>
        <w:t>totliwość odbioru - od października do lutego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włącznie - 1 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raz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 miesiącu </w:t>
      </w:r>
    </w:p>
    <w:p w:rsidR="00695181" w:rsidRDefault="00695181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</w:t>
      </w:r>
      <w:r w:rsidR="00100554">
        <w:rPr>
          <w:rFonts w:ascii="Arial" w:hAnsi="Arial" w:cs="Arial"/>
          <w:b/>
          <w:bCs/>
          <w:color w:val="000000"/>
          <w:sz w:val="24"/>
          <w:szCs w:val="24"/>
        </w:rPr>
        <w:t>- od marca do września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- 1 raz 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>na 2 tygodnie,</w:t>
      </w:r>
    </w:p>
    <w:p w:rsidR="00695978" w:rsidRDefault="00695181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w godzinach 7.00 - 20.00.</w:t>
      </w:r>
    </w:p>
    <w:p w:rsidR="006912B6" w:rsidRPr="00055AF9" w:rsidRDefault="006912B6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2) Selektywnie zbierane odpady komunalne.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Na terenie zabudowy selektywna zbiorka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komunalnych będzie odbywać się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 xml:space="preserve"> w systemie </w:t>
      </w:r>
      <w:r w:rsidR="00F906E4">
        <w:rPr>
          <w:rFonts w:ascii="Arial" w:eastAsia="TimesNewRomanPSMT" w:hAnsi="Arial" w:cs="Arial"/>
          <w:color w:val="000000"/>
          <w:sz w:val="24"/>
          <w:szCs w:val="24"/>
        </w:rPr>
        <w:t>workowym. Wykonawca wprowadzi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następujące rodzaje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worków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201877" w:rsidRPr="00C30142">
        <w:rPr>
          <w:rFonts w:ascii="Arial" w:eastAsia="TimesNewRomanPSMT" w:hAnsi="Arial" w:cs="Arial"/>
          <w:sz w:val="24"/>
          <w:szCs w:val="24"/>
        </w:rPr>
        <w:t>polietylenowych</w:t>
      </w:r>
      <w:r w:rsidR="00201877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201877" w:rsidRPr="00C30142">
        <w:rPr>
          <w:rFonts w:ascii="Arial" w:eastAsia="TimesNewRomanPSMT" w:hAnsi="Arial" w:cs="Arial"/>
          <w:sz w:val="24"/>
          <w:szCs w:val="24"/>
        </w:rPr>
        <w:t xml:space="preserve">PE –HD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 pojemnoś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 xml:space="preserve">ci 120 l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oznaczone odpowiednimi kolorami w stosunku do każ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 xml:space="preserve">dego rodzaju odpadu zbieranego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</w:t>
      </w:r>
      <w:r w:rsidR="00C30142">
        <w:rPr>
          <w:rFonts w:ascii="Arial" w:eastAsia="TimesNewRomanPSMT" w:hAnsi="Arial" w:cs="Arial"/>
          <w:color w:val="000000"/>
          <w:sz w:val="24"/>
          <w:szCs w:val="24"/>
        </w:rPr>
        <w:t>elektywnie z przeznaczeniem na:</w:t>
      </w:r>
    </w:p>
    <w:p w:rsidR="00695978" w:rsidRPr="00055AF9" w:rsidRDefault="00695978" w:rsidP="00C301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tworzywa sztuczne, metale</w:t>
      </w:r>
      <w:r w:rsidR="00201877">
        <w:rPr>
          <w:rFonts w:ascii="Arial" w:eastAsia="TimesNewRomanPSMT" w:hAnsi="Arial" w:cs="Arial"/>
          <w:color w:val="000000"/>
          <w:sz w:val="24"/>
          <w:szCs w:val="24"/>
        </w:rPr>
        <w:t>,</w:t>
      </w:r>
      <w:r w:rsidR="00201877" w:rsidRPr="00201877">
        <w:rPr>
          <w:rFonts w:ascii="Arial" w:eastAsia="TimesNewRomanPSMT" w:hAnsi="Arial" w:cs="Arial"/>
          <w:color w:val="000000"/>
          <w:sz w:val="24"/>
          <w:szCs w:val="24"/>
        </w:rPr>
        <w:t xml:space="preserve"> papier i tektur</w:t>
      </w:r>
      <w:r w:rsidR="00201877" w:rsidRPr="00201877">
        <w:rPr>
          <w:rFonts w:ascii="Arial" w:eastAsia="TimesNewRomanPSMT" w:hAnsi="Arial" w:cs="Arial" w:hint="eastAsia"/>
          <w:color w:val="000000"/>
          <w:sz w:val="24"/>
          <w:szCs w:val="24"/>
        </w:rPr>
        <w:t>ę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– kolor </w:t>
      </w:r>
      <w:r w:rsidR="00EE6D3C" w:rsidRPr="00055AF9">
        <w:rPr>
          <w:rFonts w:ascii="Arial" w:eastAsia="TimesNewRomanPSMT" w:hAnsi="Arial" w:cs="Arial"/>
          <w:color w:val="000000"/>
          <w:sz w:val="24"/>
          <w:szCs w:val="24"/>
        </w:rPr>
        <w:t>żółty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;</w:t>
      </w:r>
    </w:p>
    <w:p w:rsidR="00695978" w:rsidRPr="00055AF9" w:rsidRDefault="00100554" w:rsidP="00C301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- szkło i opakowania ze szkła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– kolor zielony;</w:t>
      </w:r>
    </w:p>
    <w:p w:rsidR="00695978" w:rsidRPr="00055AF9" w:rsidRDefault="00695978" w:rsidP="00C301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odpady ulegające biodegradacji, w tym odpady zielone – kolor brązowy</w:t>
      </w:r>
    </w:p>
    <w:p w:rsidR="00C30142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 opisem określają</w:t>
      </w:r>
      <w:r w:rsidR="00BB661E">
        <w:rPr>
          <w:rFonts w:ascii="Arial" w:eastAsia="TimesNewRomanPSMT" w:hAnsi="Arial" w:cs="Arial"/>
          <w:color w:val="000000"/>
          <w:sz w:val="24"/>
          <w:szCs w:val="24"/>
        </w:rPr>
        <w:t>cym rodzaj gromadzonego odpadu.</w:t>
      </w:r>
      <w:r w:rsidR="004A31A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F1694E">
        <w:rPr>
          <w:rFonts w:ascii="Arial" w:eastAsia="TimesNewRomanPSMT" w:hAnsi="Arial" w:cs="Arial"/>
          <w:color w:val="000000"/>
          <w:sz w:val="24"/>
          <w:szCs w:val="24"/>
        </w:rPr>
        <w:t>Wykonawca przygotuje i dokona</w:t>
      </w:r>
      <w:r w:rsidR="00C30142">
        <w:rPr>
          <w:rFonts w:ascii="Arial" w:eastAsia="TimesNewRomanPSMT" w:hAnsi="Arial" w:cs="Arial"/>
          <w:color w:val="000000"/>
          <w:sz w:val="24"/>
          <w:szCs w:val="24"/>
        </w:rPr>
        <w:t xml:space="preserve"> dystrybucji identyfikatorów samoprzylepnych służących do ustalenia przekazującego odpady właściciela nieruchomości .Identyfikatory powinny zostać</w:t>
      </w:r>
      <w:r w:rsidR="00DF2496">
        <w:rPr>
          <w:rFonts w:ascii="Arial" w:eastAsia="TimesNewRomanPSMT" w:hAnsi="Arial" w:cs="Arial"/>
          <w:color w:val="000000"/>
          <w:sz w:val="24"/>
          <w:szCs w:val="24"/>
        </w:rPr>
        <w:t xml:space="preserve"> wykonane w odpowiedniej ilości i przekazane właścicielom nieruchomości wraz z harmonogramem odbioru wyżej wymienionych odpadów komunalnych</w:t>
      </w:r>
      <w:r w:rsidR="00407755">
        <w:rPr>
          <w:rFonts w:ascii="Arial" w:eastAsia="TimesNewRomanPSMT" w:hAnsi="Arial" w:cs="Arial"/>
          <w:color w:val="000000"/>
          <w:sz w:val="24"/>
          <w:szCs w:val="24"/>
        </w:rPr>
        <w:t xml:space="preserve"> (wzór zatwierdza zamawiający)</w:t>
      </w:r>
      <w:r w:rsidR="00DF2496">
        <w:rPr>
          <w:rFonts w:ascii="Arial" w:eastAsia="TimesNewRomanPSMT" w:hAnsi="Arial" w:cs="Arial"/>
          <w:color w:val="000000"/>
          <w:sz w:val="24"/>
          <w:szCs w:val="24"/>
        </w:rPr>
        <w:t>. Worki przeznaczone do selektywnej zbiórki winny być opatrzone logo Gminy Godziesze Wielkie zawierające adres i dane ko</w:t>
      </w:r>
      <w:r w:rsidR="00F1694E">
        <w:rPr>
          <w:rFonts w:ascii="Arial" w:eastAsia="TimesNewRomanPSMT" w:hAnsi="Arial" w:cs="Arial"/>
          <w:color w:val="000000"/>
          <w:sz w:val="24"/>
          <w:szCs w:val="24"/>
        </w:rPr>
        <w:t xml:space="preserve">ntaktowe Gminy </w:t>
      </w:r>
      <w:r w:rsidR="00DF2496">
        <w:rPr>
          <w:rFonts w:ascii="Arial" w:eastAsia="TimesNewRomanPSMT" w:hAnsi="Arial" w:cs="Arial"/>
          <w:color w:val="000000"/>
          <w:sz w:val="24"/>
          <w:szCs w:val="24"/>
        </w:rPr>
        <w:t>.</w:t>
      </w:r>
      <w:r w:rsidR="00F1694E">
        <w:rPr>
          <w:rFonts w:ascii="Arial" w:eastAsia="TimesNewRomanPSMT" w:hAnsi="Arial" w:cs="Arial"/>
          <w:color w:val="000000"/>
          <w:sz w:val="24"/>
          <w:szCs w:val="24"/>
        </w:rPr>
        <w:t xml:space="preserve"> Treść logo ustala zamawiający.</w:t>
      </w:r>
      <w:r w:rsidR="00C3014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695978" w:rsidRPr="00055AF9" w:rsidRDefault="00883464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Worki dostarcza Wykonawca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 zależności od potrzeb </w:t>
      </w:r>
      <w:r w:rsidR="00EE6D3C" w:rsidRPr="00055AF9">
        <w:rPr>
          <w:rFonts w:ascii="Arial" w:eastAsia="TimesNewRomanPSMT" w:hAnsi="Arial" w:cs="Arial"/>
          <w:color w:val="000000"/>
          <w:sz w:val="24"/>
          <w:szCs w:val="24"/>
        </w:rPr>
        <w:t>mieszkańców</w:t>
      </w:r>
      <w:r w:rsidR="00BB661E">
        <w:rPr>
          <w:rFonts w:ascii="Arial" w:eastAsia="TimesNewRomanPSMT" w:hAnsi="Arial" w:cs="Arial"/>
          <w:color w:val="000000"/>
          <w:sz w:val="24"/>
          <w:szCs w:val="24"/>
        </w:rPr>
        <w:t xml:space="preserve">. Przy 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 xml:space="preserve">jednorazowym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odbiorze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worków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na odpady segregowane z każdego punktu odb</w:t>
      </w:r>
      <w:r w:rsidR="00DF2496">
        <w:rPr>
          <w:rFonts w:ascii="Arial" w:eastAsia="TimesNewRomanPSMT" w:hAnsi="Arial" w:cs="Arial"/>
          <w:color w:val="000000"/>
          <w:sz w:val="24"/>
          <w:szCs w:val="24"/>
        </w:rPr>
        <w:t xml:space="preserve">ioru w zabudowie jednorodzinnej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Wykonawca odbierający odpady zobowiązany jest do pozostawienia tej samej ilości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worków</w:t>
      </w:r>
      <w:r w:rsidR="006912B6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danego rodzaju.</w:t>
      </w:r>
    </w:p>
    <w:p w:rsidR="00695978" w:rsidRPr="00055AF9" w:rsidRDefault="00DF2496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>zęstotliwość odbioru zgromadzoneg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tworzywa sztucznego, metali, </w:t>
      </w:r>
      <w:r w:rsidRPr="00DF2496">
        <w:rPr>
          <w:rFonts w:ascii="Arial" w:hAnsi="Arial" w:cs="Arial"/>
          <w:b/>
          <w:bCs/>
          <w:color w:val="000000"/>
          <w:sz w:val="24"/>
          <w:szCs w:val="24"/>
        </w:rPr>
        <w:t>papieru i tektury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>oraz szkła</w:t>
      </w:r>
      <w:r w:rsidR="00BB661E">
        <w:rPr>
          <w:rFonts w:ascii="Arial" w:hAnsi="Arial" w:cs="Arial"/>
          <w:b/>
          <w:bCs/>
          <w:color w:val="000000"/>
          <w:sz w:val="24"/>
          <w:szCs w:val="24"/>
        </w:rPr>
        <w:t xml:space="preserve"> a także</w:t>
      </w:r>
      <w:r w:rsidR="00BB661E" w:rsidRPr="00BB66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661E" w:rsidRPr="00055AF9">
        <w:rPr>
          <w:rFonts w:ascii="Arial" w:hAnsi="Arial" w:cs="Arial"/>
          <w:b/>
          <w:bCs/>
          <w:color w:val="000000"/>
          <w:sz w:val="24"/>
          <w:szCs w:val="24"/>
        </w:rPr>
        <w:t>odpadów ulegających biode</w:t>
      </w:r>
      <w:r w:rsidR="00BB661E">
        <w:rPr>
          <w:rFonts w:ascii="Arial" w:hAnsi="Arial" w:cs="Arial"/>
          <w:b/>
          <w:bCs/>
          <w:color w:val="000000"/>
          <w:sz w:val="24"/>
          <w:szCs w:val="24"/>
        </w:rPr>
        <w:t xml:space="preserve">gradacji w tym zielonych </w:t>
      </w:r>
      <w:r w:rsidR="00F1694E">
        <w:rPr>
          <w:rFonts w:ascii="Arial" w:hAnsi="Arial" w:cs="Arial"/>
          <w:b/>
          <w:bCs/>
          <w:color w:val="000000"/>
          <w:sz w:val="24"/>
          <w:szCs w:val="24"/>
        </w:rPr>
        <w:t xml:space="preserve"> - raz w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miesiąc.</w:t>
      </w:r>
    </w:p>
    <w:p w:rsidR="006D4AB6" w:rsidRPr="00055AF9" w:rsidRDefault="006D4AB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BB661E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21AF9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EE6D3C" w:rsidRPr="00055AF9">
        <w:rPr>
          <w:rFonts w:ascii="Arial" w:eastAsia="TimesNewRomanPSMT" w:hAnsi="Arial" w:cs="Arial"/>
          <w:color w:val="000000"/>
          <w:sz w:val="24"/>
          <w:szCs w:val="24"/>
        </w:rPr>
        <w:t>Odbiór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EE6D3C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wielkogab</w:t>
      </w:r>
      <w:r w:rsidR="00883464">
        <w:rPr>
          <w:rFonts w:ascii="Arial" w:eastAsia="TimesNewRomanPSMT" w:hAnsi="Arial" w:cs="Arial"/>
          <w:color w:val="000000"/>
          <w:sz w:val="24"/>
          <w:szCs w:val="24"/>
        </w:rPr>
        <w:t xml:space="preserve">arytowych , opon i odpadów problematycznych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bę</w:t>
      </w:r>
      <w:r w:rsidR="006D4AB6">
        <w:rPr>
          <w:rFonts w:ascii="Arial" w:eastAsia="TimesNewRomanPSMT" w:hAnsi="Arial" w:cs="Arial"/>
          <w:color w:val="000000"/>
          <w:sz w:val="24"/>
          <w:szCs w:val="24"/>
        </w:rPr>
        <w:t xml:space="preserve">dzie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odbywać się, poprzez odbieranie wystawionych </w:t>
      </w:r>
      <w:r w:rsidR="00EE6D3C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przez właścicieli, </w:t>
      </w:r>
      <w:r w:rsidR="006D4AB6">
        <w:rPr>
          <w:rFonts w:ascii="Arial" w:eastAsia="TimesNewRomanPSMT" w:hAnsi="Arial" w:cs="Arial"/>
          <w:color w:val="000000"/>
          <w:sz w:val="24"/>
          <w:szCs w:val="24"/>
        </w:rPr>
        <w:t xml:space="preserve">z terenu swoich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posesji. </w:t>
      </w:r>
      <w:r w:rsidR="00695978" w:rsidRPr="00883464">
        <w:rPr>
          <w:rFonts w:ascii="Arial" w:eastAsia="TimesNewRomanPSMT" w:hAnsi="Arial" w:cs="Arial"/>
          <w:b/>
          <w:color w:val="000000"/>
          <w:sz w:val="24"/>
          <w:szCs w:val="24"/>
        </w:rPr>
        <w:t>Właściciel</w:t>
      </w:r>
      <w:r w:rsidR="00883464" w:rsidRPr="00883464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znając termin odbioru ustalony w harmonogramie</w:t>
      </w:r>
      <w:r w:rsidR="00883464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r w:rsidR="00F1694E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F1694E">
        <w:rPr>
          <w:rFonts w:ascii="Arial" w:eastAsia="TimesNewRomanPSMT" w:hAnsi="Arial" w:cs="Arial"/>
          <w:color w:val="000000"/>
          <w:sz w:val="24"/>
          <w:szCs w:val="24"/>
        </w:rPr>
        <w:lastRenderedPageBreak/>
        <w:t>wystawia te odpady w  terminie  odbioru usta</w:t>
      </w:r>
      <w:r w:rsidR="00021AF9">
        <w:rPr>
          <w:rFonts w:ascii="Arial" w:eastAsia="TimesNewRomanPSMT" w:hAnsi="Arial" w:cs="Arial"/>
          <w:color w:val="000000"/>
          <w:sz w:val="24"/>
          <w:szCs w:val="24"/>
        </w:rPr>
        <w:t xml:space="preserve">lonym w Harmonogramie a </w:t>
      </w:r>
      <w:r w:rsidR="00021AF9" w:rsidRPr="00021AF9">
        <w:rPr>
          <w:rFonts w:ascii="Arial" w:eastAsia="TimesNewRomanPSMT" w:hAnsi="Arial" w:cs="Arial"/>
          <w:sz w:val="24"/>
          <w:szCs w:val="24"/>
        </w:rPr>
        <w:t>potrzeb</w:t>
      </w:r>
      <w:r w:rsidR="00021AF9">
        <w:rPr>
          <w:rFonts w:ascii="Arial" w:eastAsia="TimesNewRomanPSMT" w:hAnsi="Arial" w:cs="Arial"/>
          <w:color w:val="000000"/>
          <w:sz w:val="24"/>
          <w:szCs w:val="24"/>
        </w:rPr>
        <w:t xml:space="preserve">ę </w:t>
      </w:r>
      <w:r w:rsidR="00F1694E">
        <w:rPr>
          <w:rFonts w:ascii="Arial" w:eastAsia="TimesNewRomanPSMT" w:hAnsi="Arial" w:cs="Arial"/>
          <w:color w:val="000000"/>
          <w:sz w:val="24"/>
          <w:szCs w:val="24"/>
        </w:rPr>
        <w:t>odbioru zgłasza</w:t>
      </w:r>
      <w:r w:rsidR="00241D54">
        <w:rPr>
          <w:rFonts w:ascii="Arial" w:eastAsia="TimesNewRomanPSMT" w:hAnsi="Arial" w:cs="Arial"/>
          <w:color w:val="000000"/>
          <w:sz w:val="24"/>
          <w:szCs w:val="24"/>
        </w:rPr>
        <w:t xml:space="preserve"> Wykonawcy</w:t>
      </w:r>
      <w:r w:rsidR="006D4AB6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055AF9" w:rsidRPr="00055AF9">
        <w:rPr>
          <w:rFonts w:ascii="Arial" w:eastAsia="TimesNewRomanPSMT" w:hAnsi="Arial" w:cs="Arial"/>
          <w:color w:val="000000"/>
          <w:sz w:val="24"/>
          <w:szCs w:val="24"/>
        </w:rPr>
        <w:t>najpóźniej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>2 dni przed planowanym terminem odbioru.</w:t>
      </w:r>
      <w:r w:rsidR="006D4AB6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Częstotliwość odbioru - </w:t>
      </w:r>
      <w:r w:rsidR="00C8458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r</w:t>
      </w:r>
      <w:r w:rsidR="00C84585">
        <w:rPr>
          <w:rFonts w:ascii="Arial" w:hAnsi="Arial" w:cs="Arial"/>
          <w:b/>
          <w:bCs/>
          <w:color w:val="000000"/>
          <w:sz w:val="24"/>
          <w:szCs w:val="24"/>
        </w:rPr>
        <w:t>azy w okresie roku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D4AB6" w:rsidRPr="006D4AB6" w:rsidRDefault="006D4AB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4) Odpady budowla</w:t>
      </w:r>
      <w:r w:rsidR="00E60ECF">
        <w:rPr>
          <w:rFonts w:ascii="Arial" w:hAnsi="Arial" w:cs="Arial"/>
          <w:b/>
          <w:bCs/>
          <w:color w:val="000000"/>
          <w:sz w:val="24"/>
          <w:szCs w:val="24"/>
        </w:rPr>
        <w:t>ne i rozbiórkowe powyżej 100 kg jednorazowo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0ECF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są przedmiotem zamówienia</w:t>
      </w:r>
      <w:r w:rsidR="00E60ECF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</w:p>
    <w:p w:rsidR="00BB661E" w:rsidRPr="00055AF9" w:rsidRDefault="00BB661E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color w:val="000000"/>
          <w:sz w:val="24"/>
          <w:szCs w:val="24"/>
        </w:rPr>
      </w:pPr>
      <w:r w:rsidRPr="00BB661E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Wykaz miejsc gromadzenia </w:t>
      </w:r>
      <w:r w:rsidR="00055AF9" w:rsidRPr="00BB661E">
        <w:rPr>
          <w:rFonts w:ascii="Arial" w:eastAsia="TimesNewRomanPSMT" w:hAnsi="Arial" w:cs="Arial"/>
          <w:b/>
          <w:color w:val="000000"/>
          <w:sz w:val="24"/>
          <w:szCs w:val="24"/>
        </w:rPr>
        <w:t>odpadów</w:t>
      </w:r>
      <w:r w:rsidR="00C0114B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komunalnych w</w:t>
      </w:r>
      <w:r w:rsidR="0066476B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Gminie Godziesze Wielkie w</w:t>
      </w:r>
      <w:r w:rsidR="00C0114B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zabudowie </w:t>
      </w:r>
      <w:r w:rsidR="008471EA">
        <w:rPr>
          <w:rFonts w:ascii="Arial" w:eastAsia="TimesNewRomanPSMT" w:hAnsi="Arial" w:cs="Arial"/>
          <w:b/>
          <w:color w:val="000000"/>
          <w:sz w:val="24"/>
          <w:szCs w:val="24"/>
        </w:rPr>
        <w:t>jednorodzinnej, sporządzony na podstawie bazy meldunkowej na dzień 30.04.2013r.</w:t>
      </w:r>
    </w:p>
    <w:p w:rsidR="00BB661E" w:rsidRPr="00BB661E" w:rsidRDefault="00BB661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BB661E" w:rsidTr="00037A9C">
        <w:tc>
          <w:tcPr>
            <w:tcW w:w="3070" w:type="dxa"/>
          </w:tcPr>
          <w:p w:rsidR="00037A9C" w:rsidRDefault="00037A9C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</w:p>
          <w:p w:rsidR="00BB661E" w:rsidRDefault="00BB661E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055AF9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Nazwa miejscowości</w:t>
            </w:r>
          </w:p>
        </w:tc>
        <w:tc>
          <w:tcPr>
            <w:tcW w:w="3071" w:type="dxa"/>
          </w:tcPr>
          <w:p w:rsidR="00037A9C" w:rsidRDefault="00037A9C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</w:p>
          <w:p w:rsidR="00BB661E" w:rsidRDefault="00BB661E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055AF9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Liczba miejsc gromadzenia </w:t>
            </w:r>
            <w:r w:rsidR="00AD5A25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o</w:t>
            </w:r>
            <w:r w:rsidRPr="00055AF9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dpadów</w:t>
            </w:r>
          </w:p>
          <w:p w:rsidR="00E60ECF" w:rsidRDefault="00E60ECF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(Liczba posesji zabudowanych)</w:t>
            </w:r>
          </w:p>
          <w:p w:rsidR="00037A9C" w:rsidRDefault="00037A9C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037A9C" w:rsidRDefault="00037A9C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</w:p>
          <w:p w:rsidR="00BB661E" w:rsidRDefault="00AD5A25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Liczba </w:t>
            </w:r>
            <w:r w:rsidR="00C0114B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mieszańców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Bałdoń 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234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271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Borek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81" w:type="dxa"/>
          </w:tcPr>
          <w:p w:rsidR="00BB661E" w:rsidRDefault="008471EA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715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Godziesze Małe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799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Godziesze Wielkie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718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Godzieszki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109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Józefów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282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Kakawa – Kolonia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249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Kąpie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111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Końska Wieś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193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Krzemionka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139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Nowa Kakawa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Rafałów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Saczyn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552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Skrzatki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271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Stara Kakawa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260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Stobno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286</w:t>
            </w:r>
          </w:p>
        </w:tc>
      </w:tr>
      <w:tr w:rsidR="00BB661E" w:rsidTr="00037A9C">
        <w:tc>
          <w:tcPr>
            <w:tcW w:w="3070" w:type="dxa"/>
          </w:tcPr>
          <w:p w:rsidR="00BB661E" w:rsidRDefault="00ED4CC1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Stobno S</w:t>
            </w:r>
            <w:r w:rsidR="00C0114B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iódme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280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Takomyśle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Wola Droszewska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691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Wolica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181" w:type="dxa"/>
          </w:tcPr>
          <w:p w:rsidR="00BB661E" w:rsidRDefault="00E9433E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1270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Zadowice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357</w:t>
            </w:r>
          </w:p>
        </w:tc>
      </w:tr>
      <w:tr w:rsidR="00BB661E" w:rsidTr="00037A9C">
        <w:tc>
          <w:tcPr>
            <w:tcW w:w="3070" w:type="dxa"/>
          </w:tcPr>
          <w:p w:rsidR="00BB661E" w:rsidRDefault="00C0114B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Zajączki Bankowe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BB661E" w:rsidTr="00037A9C">
        <w:tc>
          <w:tcPr>
            <w:tcW w:w="3070" w:type="dxa"/>
          </w:tcPr>
          <w:p w:rsidR="00BB661E" w:rsidRDefault="00021AF9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Ż</w:t>
            </w:r>
            <w:r w:rsidR="00C0114B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ydów</w:t>
            </w:r>
          </w:p>
        </w:tc>
        <w:tc>
          <w:tcPr>
            <w:tcW w:w="3071" w:type="dxa"/>
          </w:tcPr>
          <w:p w:rsidR="00BB661E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81" w:type="dxa"/>
          </w:tcPr>
          <w:p w:rsidR="00BB661E" w:rsidRDefault="00C0114B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504</w:t>
            </w:r>
          </w:p>
        </w:tc>
      </w:tr>
      <w:tr w:rsidR="00872B4A" w:rsidTr="00037A9C">
        <w:tc>
          <w:tcPr>
            <w:tcW w:w="3070" w:type="dxa"/>
          </w:tcPr>
          <w:p w:rsidR="00872B4A" w:rsidRDefault="00872B4A" w:rsidP="00695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2B4A" w:rsidRPr="00872B4A" w:rsidRDefault="00FC7D63" w:rsidP="00ED4CC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3181" w:type="dxa"/>
          </w:tcPr>
          <w:p w:rsidR="00872B4A" w:rsidRPr="00872B4A" w:rsidRDefault="00872B4A" w:rsidP="00037A9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color w:val="000000"/>
                <w:sz w:val="24"/>
                <w:szCs w:val="24"/>
              </w:rPr>
            </w:pPr>
            <w:r w:rsidRPr="00872B4A">
              <w:rPr>
                <w:rFonts w:ascii="Arial" w:eastAsia="TimesNewRomanPSMT" w:hAnsi="Arial" w:cs="Arial"/>
                <w:b/>
                <w:color w:val="000000"/>
                <w:sz w:val="24"/>
                <w:szCs w:val="24"/>
              </w:rPr>
              <w:t>9054</w:t>
            </w:r>
          </w:p>
        </w:tc>
      </w:tr>
    </w:tbl>
    <w:p w:rsidR="00BB661E" w:rsidRPr="00055AF9" w:rsidRDefault="00BB661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 trakcie trwan</w:t>
      </w:r>
      <w:r w:rsidR="0066476B">
        <w:rPr>
          <w:rFonts w:ascii="Arial" w:hAnsi="Arial" w:cs="Arial"/>
          <w:b/>
          <w:bCs/>
          <w:color w:val="000000"/>
          <w:sz w:val="24"/>
          <w:szCs w:val="24"/>
        </w:rPr>
        <w:t>ia umowy przewiduje się wzrost liczby posesji zabudowanych</w:t>
      </w:r>
      <w:r w:rsidR="00037A9C">
        <w:rPr>
          <w:rFonts w:ascii="Arial" w:hAnsi="Arial" w:cs="Arial"/>
          <w:b/>
          <w:bCs/>
          <w:color w:val="000000"/>
          <w:sz w:val="24"/>
          <w:szCs w:val="24"/>
        </w:rPr>
        <w:t xml:space="preserve"> oraz liczby </w:t>
      </w:r>
      <w:r w:rsidR="009F0DF5">
        <w:rPr>
          <w:rFonts w:ascii="Arial" w:hAnsi="Arial" w:cs="Arial"/>
          <w:b/>
          <w:bCs/>
          <w:color w:val="000000"/>
          <w:sz w:val="24"/>
          <w:szCs w:val="24"/>
        </w:rPr>
        <w:t>mieszkańców o 2,0</w:t>
      </w:r>
      <w:r w:rsidR="00A93D40">
        <w:rPr>
          <w:rFonts w:ascii="Arial" w:hAnsi="Arial" w:cs="Arial"/>
          <w:b/>
          <w:bCs/>
          <w:color w:val="000000"/>
          <w:sz w:val="24"/>
          <w:szCs w:val="24"/>
        </w:rPr>
        <w:t>% rocznie.</w:t>
      </w:r>
    </w:p>
    <w:p w:rsidR="00037A9C" w:rsidRPr="00055AF9" w:rsidRDefault="00037A9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Szacowana ilość odpadów komunalnych powstających na terenie gminy </w:t>
      </w:r>
      <w:r w:rsidR="00F51998">
        <w:rPr>
          <w:rFonts w:ascii="Arial" w:hAnsi="Arial" w:cs="Arial"/>
          <w:b/>
          <w:bCs/>
          <w:color w:val="000000"/>
          <w:sz w:val="24"/>
          <w:szCs w:val="24"/>
        </w:rPr>
        <w:t>Godziesze Wielkie</w:t>
      </w:r>
      <w:r w:rsidR="00037A9C">
        <w:rPr>
          <w:rFonts w:ascii="Arial" w:hAnsi="Arial" w:cs="Arial"/>
          <w:b/>
          <w:bCs/>
          <w:color w:val="000000"/>
          <w:sz w:val="24"/>
          <w:szCs w:val="24"/>
        </w:rPr>
        <w:t xml:space="preserve">, które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należy odebrać z nieruchomości zamieszkałych: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- niesegregowane (zmieszane) odpady komunalne – </w:t>
      </w:r>
      <w:r w:rsidR="00241D54">
        <w:rPr>
          <w:rFonts w:ascii="Arial" w:eastAsia="TimesNewRomanPSMT" w:hAnsi="Arial" w:cs="Arial"/>
          <w:color w:val="000000"/>
          <w:sz w:val="24"/>
          <w:szCs w:val="24"/>
        </w:rPr>
        <w:t>12</w:t>
      </w:r>
      <w:r w:rsidR="00916AA8">
        <w:rPr>
          <w:rFonts w:ascii="Arial" w:eastAsia="TimesNewRomanPSMT" w:hAnsi="Arial" w:cs="Arial"/>
          <w:color w:val="000000"/>
          <w:sz w:val="24"/>
          <w:szCs w:val="24"/>
        </w:rPr>
        <w:t>00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Mg/rok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- selektywnie zbierane odpady komunalne – </w:t>
      </w:r>
      <w:r w:rsidR="00241D54">
        <w:rPr>
          <w:rFonts w:ascii="Arial" w:eastAsia="TimesNewRomanPSMT" w:hAnsi="Arial" w:cs="Arial"/>
          <w:color w:val="000000"/>
          <w:sz w:val="24"/>
          <w:szCs w:val="24"/>
        </w:rPr>
        <w:t>100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Mg/rok</w:t>
      </w:r>
    </w:p>
    <w:p w:rsidR="00EC0256" w:rsidRDefault="00695978" w:rsidP="00AD2C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odpady wie</w:t>
      </w:r>
      <w:r w:rsidR="00EC0256">
        <w:rPr>
          <w:rFonts w:ascii="Arial" w:eastAsia="TimesNewRomanPSMT" w:hAnsi="Arial" w:cs="Arial"/>
          <w:color w:val="000000"/>
          <w:sz w:val="24"/>
          <w:szCs w:val="24"/>
        </w:rPr>
        <w:t>lkogabarytowe , opony i odpady problematyczne ( w tym odpady</w:t>
      </w:r>
    </w:p>
    <w:p w:rsidR="00695978" w:rsidRDefault="00EC0256" w:rsidP="00AD2C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 b</w:t>
      </w:r>
      <w:r w:rsidR="00241D54">
        <w:rPr>
          <w:rFonts w:ascii="Arial" w:eastAsia="TimesNewRomanPSMT" w:hAnsi="Arial" w:cs="Arial"/>
          <w:color w:val="000000"/>
          <w:sz w:val="24"/>
          <w:szCs w:val="24"/>
        </w:rPr>
        <w:t>udowlane i rozbiórkowe do 100 k</w:t>
      </w:r>
      <w:r>
        <w:rPr>
          <w:rFonts w:ascii="Arial" w:eastAsia="TimesNewRomanPSMT" w:hAnsi="Arial" w:cs="Arial"/>
          <w:color w:val="000000"/>
          <w:sz w:val="24"/>
          <w:szCs w:val="24"/>
        </w:rPr>
        <w:t>g jednorazowo)  -  5</w:t>
      </w:r>
      <w:r w:rsidR="00E9433E">
        <w:rPr>
          <w:rFonts w:ascii="Arial" w:eastAsia="TimesNewRomanPSMT" w:hAnsi="Arial" w:cs="Arial"/>
          <w:color w:val="000000"/>
          <w:sz w:val="24"/>
          <w:szCs w:val="24"/>
        </w:rPr>
        <w:t>0</w:t>
      </w:r>
      <w:r w:rsidR="00F5199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Mg/rok</w:t>
      </w:r>
    </w:p>
    <w:p w:rsidR="00EC0256" w:rsidRDefault="00EC0256" w:rsidP="00AD2C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- odpady ulegające biodegradacji w tym odpady zielone – 20 Mg/rok </w:t>
      </w:r>
    </w:p>
    <w:p w:rsidR="00EC0256" w:rsidRDefault="00EC0256" w:rsidP="00AD2C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037A9C" w:rsidRPr="00055AF9" w:rsidRDefault="00037A9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Przedstawione </w:t>
      </w:r>
      <w:r w:rsidR="00B75B05">
        <w:rPr>
          <w:rFonts w:ascii="Arial" w:hAnsi="Arial" w:cs="Arial"/>
          <w:b/>
          <w:bCs/>
          <w:color w:val="000000"/>
          <w:sz w:val="24"/>
          <w:szCs w:val="24"/>
        </w:rPr>
        <w:t xml:space="preserve">wyżej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prognozy ilości</w:t>
      </w:r>
      <w:r w:rsidR="00B75B05">
        <w:rPr>
          <w:rFonts w:ascii="Arial" w:hAnsi="Arial" w:cs="Arial"/>
          <w:b/>
          <w:bCs/>
          <w:color w:val="000000"/>
          <w:sz w:val="24"/>
          <w:szCs w:val="24"/>
        </w:rPr>
        <w:t xml:space="preserve"> powstających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odpadów komunalnych są</w:t>
      </w:r>
      <w:r w:rsidR="00037A9C">
        <w:rPr>
          <w:rFonts w:ascii="Arial" w:hAnsi="Arial" w:cs="Arial"/>
          <w:b/>
          <w:bCs/>
          <w:color w:val="000000"/>
          <w:sz w:val="24"/>
          <w:szCs w:val="24"/>
        </w:rPr>
        <w:t xml:space="preserve"> szacunkowe i mogą ulec zmianie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stosownie do rzeczywistej ilości odpadów wytworzonych</w:t>
      </w:r>
      <w:r w:rsidR="00037A9C">
        <w:rPr>
          <w:rFonts w:ascii="Arial" w:hAnsi="Arial" w:cs="Arial"/>
          <w:b/>
          <w:bCs/>
          <w:color w:val="000000"/>
          <w:sz w:val="24"/>
          <w:szCs w:val="24"/>
        </w:rPr>
        <w:t xml:space="preserve"> przez mieszkańców. Zamawiający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przewiduje, iż maksymalny wzrost ilośc</w:t>
      </w:r>
      <w:r w:rsidR="00B75B05">
        <w:rPr>
          <w:rFonts w:ascii="Arial" w:hAnsi="Arial" w:cs="Arial"/>
          <w:b/>
          <w:bCs/>
          <w:color w:val="000000"/>
          <w:sz w:val="24"/>
          <w:szCs w:val="24"/>
        </w:rPr>
        <w:t>i odpadów w okresie świadczenia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usługi wy</w:t>
      </w:r>
      <w:r w:rsidR="009F0DF5">
        <w:rPr>
          <w:rFonts w:ascii="Arial" w:hAnsi="Arial" w:cs="Arial"/>
          <w:b/>
          <w:bCs/>
          <w:color w:val="000000"/>
          <w:sz w:val="24"/>
          <w:szCs w:val="24"/>
        </w:rPr>
        <w:t>niesie 2,0</w:t>
      </w:r>
      <w:r w:rsidR="00D3091D">
        <w:rPr>
          <w:rFonts w:ascii="Arial" w:hAnsi="Arial" w:cs="Arial"/>
          <w:b/>
          <w:bCs/>
          <w:color w:val="000000"/>
          <w:sz w:val="24"/>
          <w:szCs w:val="24"/>
        </w:rPr>
        <w:t>%rocznie z tyt. Wzrostu liczby ludności na terenie gminy.</w:t>
      </w:r>
    </w:p>
    <w:p w:rsidR="00037A9C" w:rsidRDefault="00037A9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7A9C" w:rsidRPr="00055AF9" w:rsidRDefault="00037A9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Wykaz urządzeń do gromadzenia odpadów komunalnych: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Szacunkowe zapotrzebowanie na pojemniki i worki do zbiorki </w:t>
      </w:r>
      <w:r w:rsidR="00AD2C07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AD2C07">
        <w:rPr>
          <w:rFonts w:ascii="Arial" w:eastAsia="TimesNewRomanPSMT" w:hAnsi="Arial" w:cs="Arial"/>
          <w:color w:val="000000"/>
          <w:sz w:val="24"/>
          <w:szCs w:val="24"/>
        </w:rPr>
        <w:t xml:space="preserve"> komunalnych z terenu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gminy </w:t>
      </w:r>
      <w:r w:rsidR="00AD2C07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 trakcie trwania umowy wynosi:</w:t>
      </w:r>
    </w:p>
    <w:p w:rsidR="00692AE3" w:rsidRDefault="00695978" w:rsidP="00692A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692AE3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2C4DF6" w:rsidRPr="00692AE3">
        <w:rPr>
          <w:rFonts w:ascii="Arial" w:hAnsi="Arial" w:cs="Arial"/>
          <w:b/>
          <w:bCs/>
          <w:color w:val="000000"/>
          <w:sz w:val="24"/>
          <w:szCs w:val="24"/>
        </w:rPr>
        <w:t>o zmieszanych</w:t>
      </w:r>
      <w:r w:rsidRPr="00692A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C4DF6" w:rsidRPr="00692AE3">
        <w:rPr>
          <w:rFonts w:ascii="Arial" w:eastAsia="TimesNewRomanPSMT" w:hAnsi="Arial" w:cs="Arial"/>
          <w:b/>
          <w:color w:val="000000"/>
          <w:sz w:val="24"/>
          <w:szCs w:val="24"/>
        </w:rPr>
        <w:t>odpadów</w:t>
      </w:r>
      <w:r w:rsidRPr="00692AE3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komunalnych</w:t>
      </w:r>
      <w:r w:rsidRPr="00692AE3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695978" w:rsidRPr="00055AF9" w:rsidRDefault="00EA35E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Wykonawca </w:t>
      </w:r>
      <w:r w:rsidR="00695978" w:rsidRPr="00692AE3">
        <w:rPr>
          <w:rFonts w:ascii="Arial" w:eastAsia="TimesNewRomanPSMT" w:hAnsi="Arial" w:cs="Arial"/>
          <w:color w:val="000000"/>
          <w:sz w:val="24"/>
          <w:szCs w:val="24"/>
        </w:rPr>
        <w:t xml:space="preserve"> jest zobowiązany</w:t>
      </w:r>
      <w:r w:rsidR="00692AE3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zabezpieczyć się w wystarczającą liczbę </w:t>
      </w:r>
      <w:r w:rsidR="002C4DF6" w:rsidRPr="00055AF9">
        <w:rPr>
          <w:rFonts w:ascii="Arial" w:eastAsia="TimesNewRomanPSMT" w:hAnsi="Arial" w:cs="Arial"/>
          <w:color w:val="000000"/>
          <w:sz w:val="24"/>
          <w:szCs w:val="24"/>
        </w:rPr>
        <w:t>pojemników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i dostarczyć je właścicielom nieruchomoś</w:t>
      </w:r>
      <w:r w:rsidR="002C4DF6">
        <w:rPr>
          <w:rFonts w:ascii="Arial" w:eastAsia="TimesNewRomanPSMT" w:hAnsi="Arial" w:cs="Arial"/>
          <w:color w:val="000000"/>
          <w:sz w:val="24"/>
          <w:szCs w:val="24"/>
        </w:rPr>
        <w:t xml:space="preserve">ci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zamieszkałym: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- pojemniki:</w:t>
      </w:r>
    </w:p>
    <w:p w:rsidR="00942528" w:rsidRPr="003F5199" w:rsidRDefault="0094252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 xml:space="preserve">           -  80 l w ilości 510 szt.,</w:t>
      </w:r>
    </w:p>
    <w:p w:rsidR="001F3FE5" w:rsidRPr="003F5199" w:rsidRDefault="00942528" w:rsidP="003F51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>- 120 l w ilości 948</w:t>
      </w:r>
      <w:r w:rsidR="00695978" w:rsidRPr="003F5199">
        <w:rPr>
          <w:rFonts w:ascii="Arial" w:hAnsi="Arial" w:cs="Arial"/>
          <w:bCs/>
          <w:color w:val="000000"/>
          <w:sz w:val="24"/>
          <w:szCs w:val="24"/>
        </w:rPr>
        <w:t xml:space="preserve"> szt.,</w:t>
      </w:r>
    </w:p>
    <w:p w:rsidR="00695978" w:rsidRPr="003F5199" w:rsidRDefault="00942528" w:rsidP="002C4D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>- 240 l w ilości 664</w:t>
      </w:r>
      <w:r w:rsidR="00695978" w:rsidRPr="003F5199">
        <w:rPr>
          <w:rFonts w:ascii="Arial" w:hAnsi="Arial" w:cs="Arial"/>
          <w:bCs/>
          <w:color w:val="000000"/>
          <w:sz w:val="24"/>
          <w:szCs w:val="24"/>
        </w:rPr>
        <w:t xml:space="preserve"> szt.,</w:t>
      </w:r>
    </w:p>
    <w:p w:rsidR="00695978" w:rsidRPr="003F5199" w:rsidRDefault="00695978" w:rsidP="00942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13FFF" w:rsidRDefault="00E13FFF" w:rsidP="00E13FF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2)</w:t>
      </w:r>
      <w:r w:rsidR="00695978" w:rsidRPr="003F51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 selektywnej zbiórki odpadów:</w:t>
      </w:r>
    </w:p>
    <w:p w:rsidR="003F5199" w:rsidRDefault="00E13FFF" w:rsidP="00E1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695978" w:rsidRPr="003F5199">
        <w:rPr>
          <w:rFonts w:ascii="Arial" w:hAnsi="Arial" w:cs="Arial"/>
          <w:b/>
          <w:bCs/>
          <w:color w:val="000000"/>
          <w:sz w:val="24"/>
          <w:szCs w:val="24"/>
        </w:rPr>
        <w:t>worki z fol</w:t>
      </w:r>
      <w:r w:rsidR="003F5199" w:rsidRPr="003F5199">
        <w:rPr>
          <w:rFonts w:ascii="Arial" w:hAnsi="Arial" w:cs="Arial"/>
          <w:b/>
          <w:bCs/>
          <w:color w:val="000000"/>
          <w:sz w:val="24"/>
          <w:szCs w:val="24"/>
        </w:rPr>
        <w:t>ii PE-HD</w:t>
      </w:r>
      <w:r w:rsidR="00695978" w:rsidRPr="003F5199">
        <w:rPr>
          <w:rFonts w:ascii="Arial" w:hAnsi="Arial" w:cs="Arial"/>
          <w:b/>
          <w:bCs/>
          <w:color w:val="000000"/>
          <w:sz w:val="24"/>
          <w:szCs w:val="24"/>
        </w:rPr>
        <w:t xml:space="preserve"> o pojemności 120 </w:t>
      </w:r>
      <w:r w:rsidR="003F5199">
        <w:rPr>
          <w:rFonts w:ascii="Arial" w:hAnsi="Arial" w:cs="Arial"/>
          <w:b/>
          <w:bCs/>
          <w:color w:val="000000"/>
          <w:sz w:val="24"/>
          <w:szCs w:val="24"/>
        </w:rPr>
        <w:t xml:space="preserve">l, grubości folii zapewniającej    </w:t>
      </w:r>
    </w:p>
    <w:p w:rsidR="00695978" w:rsidRPr="003F5199" w:rsidRDefault="003F5199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8D12F8">
        <w:rPr>
          <w:rFonts w:ascii="Arial" w:hAnsi="Arial" w:cs="Arial"/>
          <w:b/>
          <w:bCs/>
          <w:color w:val="000000"/>
          <w:sz w:val="24"/>
          <w:szCs w:val="24"/>
        </w:rPr>
        <w:t>wytrzymałość worka przeźroczystego z nadrukiem:</w:t>
      </w:r>
    </w:p>
    <w:p w:rsidR="00695978" w:rsidRPr="003F5199" w:rsidRDefault="00695978" w:rsidP="003F51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>- koloru żółtego,</w:t>
      </w:r>
    </w:p>
    <w:p w:rsidR="00695978" w:rsidRPr="003F5199" w:rsidRDefault="00695978" w:rsidP="003F51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>- koloru zielonego,</w:t>
      </w:r>
    </w:p>
    <w:p w:rsidR="00695978" w:rsidRPr="003F5199" w:rsidRDefault="00695978" w:rsidP="003F51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>- koloru brązowego,</w:t>
      </w:r>
    </w:p>
    <w:p w:rsidR="00695978" w:rsidRPr="003F519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>z opisem określającym rodzaj gromadzonego odpadu</w:t>
      </w:r>
      <w:r w:rsidR="003F5199" w:rsidRPr="003F5199">
        <w:rPr>
          <w:rFonts w:ascii="Arial" w:hAnsi="Arial" w:cs="Arial"/>
          <w:bCs/>
          <w:color w:val="000000"/>
          <w:sz w:val="24"/>
          <w:szCs w:val="24"/>
        </w:rPr>
        <w:t xml:space="preserve"> oraz logo i adres Gminy</w:t>
      </w:r>
      <w:r w:rsidRPr="003F519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95978" w:rsidRPr="003F519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5199">
        <w:rPr>
          <w:rFonts w:ascii="Arial" w:hAnsi="Arial" w:cs="Arial"/>
          <w:bCs/>
          <w:color w:val="000000"/>
          <w:sz w:val="24"/>
          <w:szCs w:val="24"/>
        </w:rPr>
        <w:t>Szacuje się, że liczba worków potrzebnych do dosta</w:t>
      </w:r>
      <w:r w:rsidR="003F5199" w:rsidRPr="003F5199">
        <w:rPr>
          <w:rFonts w:ascii="Arial" w:hAnsi="Arial" w:cs="Arial"/>
          <w:bCs/>
          <w:color w:val="000000"/>
          <w:sz w:val="24"/>
          <w:szCs w:val="24"/>
        </w:rPr>
        <w:t xml:space="preserve">rczenia w trakcie trwania umowy </w:t>
      </w:r>
      <w:r w:rsidRPr="003F5199">
        <w:rPr>
          <w:rFonts w:ascii="Arial" w:hAnsi="Arial" w:cs="Arial"/>
          <w:bCs/>
          <w:color w:val="000000"/>
          <w:sz w:val="24"/>
          <w:szCs w:val="24"/>
        </w:rPr>
        <w:t xml:space="preserve">wyniesie – </w:t>
      </w:r>
      <w:r w:rsidR="0002634B">
        <w:rPr>
          <w:rFonts w:ascii="Arial" w:hAnsi="Arial" w:cs="Arial"/>
          <w:bCs/>
          <w:color w:val="000000"/>
          <w:sz w:val="24"/>
          <w:szCs w:val="24"/>
        </w:rPr>
        <w:t>70</w:t>
      </w:r>
      <w:r w:rsidR="003F5199" w:rsidRPr="003F5199">
        <w:rPr>
          <w:rFonts w:ascii="Arial" w:hAnsi="Arial" w:cs="Arial"/>
          <w:bCs/>
          <w:color w:val="000000"/>
          <w:sz w:val="24"/>
          <w:szCs w:val="24"/>
        </w:rPr>
        <w:t xml:space="preserve"> 000</w:t>
      </w:r>
      <w:r w:rsidRPr="003F5199">
        <w:rPr>
          <w:rFonts w:ascii="Arial" w:hAnsi="Arial" w:cs="Arial"/>
          <w:bCs/>
          <w:color w:val="000000"/>
          <w:sz w:val="24"/>
          <w:szCs w:val="24"/>
        </w:rPr>
        <w:t xml:space="preserve"> szt. W związku z przewidywa</w:t>
      </w:r>
      <w:r w:rsidR="003F5199" w:rsidRPr="003F5199">
        <w:rPr>
          <w:rFonts w:ascii="Arial" w:hAnsi="Arial" w:cs="Arial"/>
          <w:bCs/>
          <w:color w:val="000000"/>
          <w:sz w:val="24"/>
          <w:szCs w:val="24"/>
        </w:rPr>
        <w:t xml:space="preserve">nym wzrostem liczby gospodarstw </w:t>
      </w:r>
      <w:r w:rsidRPr="003F5199">
        <w:rPr>
          <w:rFonts w:ascii="Arial" w:hAnsi="Arial" w:cs="Arial"/>
          <w:bCs/>
          <w:color w:val="000000"/>
          <w:sz w:val="24"/>
          <w:szCs w:val="24"/>
        </w:rPr>
        <w:t xml:space="preserve">domowych oraz liczby mieszkańców o </w:t>
      </w:r>
      <w:r w:rsidR="003F5199" w:rsidRPr="003F5199">
        <w:rPr>
          <w:rFonts w:ascii="Arial" w:hAnsi="Arial" w:cs="Arial"/>
          <w:bCs/>
          <w:color w:val="000000"/>
          <w:sz w:val="24"/>
          <w:szCs w:val="24"/>
        </w:rPr>
        <w:t>2</w:t>
      </w:r>
      <w:r w:rsidRPr="003F5199">
        <w:rPr>
          <w:rFonts w:ascii="Arial" w:hAnsi="Arial" w:cs="Arial"/>
          <w:bCs/>
          <w:color w:val="000000"/>
          <w:sz w:val="24"/>
          <w:szCs w:val="24"/>
        </w:rPr>
        <w:t>% należy uwzglę</w:t>
      </w:r>
      <w:r w:rsidR="003F5199" w:rsidRPr="003F5199">
        <w:rPr>
          <w:rFonts w:ascii="Arial" w:hAnsi="Arial" w:cs="Arial"/>
          <w:bCs/>
          <w:color w:val="000000"/>
          <w:sz w:val="24"/>
          <w:szCs w:val="24"/>
        </w:rPr>
        <w:t xml:space="preserve">dnić zwiększone zapotrzebowanie </w:t>
      </w:r>
      <w:r w:rsidRPr="003F5199">
        <w:rPr>
          <w:rFonts w:ascii="Arial" w:hAnsi="Arial" w:cs="Arial"/>
          <w:bCs/>
          <w:color w:val="000000"/>
          <w:sz w:val="24"/>
          <w:szCs w:val="24"/>
        </w:rPr>
        <w:t xml:space="preserve">na pojemniki i worki o </w:t>
      </w:r>
      <w:r w:rsidR="003F5199" w:rsidRPr="003F5199">
        <w:rPr>
          <w:rFonts w:ascii="Arial" w:hAnsi="Arial" w:cs="Arial"/>
          <w:bCs/>
          <w:color w:val="000000"/>
          <w:sz w:val="24"/>
          <w:szCs w:val="24"/>
        </w:rPr>
        <w:t>2</w:t>
      </w:r>
      <w:r w:rsidRPr="003F5199">
        <w:rPr>
          <w:rFonts w:ascii="Arial" w:hAnsi="Arial" w:cs="Arial"/>
          <w:bCs/>
          <w:color w:val="000000"/>
          <w:sz w:val="24"/>
          <w:szCs w:val="24"/>
        </w:rPr>
        <w:t>%.</w:t>
      </w:r>
    </w:p>
    <w:p w:rsidR="003F5199" w:rsidRPr="00055AF9" w:rsidRDefault="003F5199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4. OBOWIĄZKI WYKONAWCY PRZED ROZPOCZĘCIEM I W TRAKCIE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REALIZACJI ZAMÓWIENIA</w:t>
      </w:r>
    </w:p>
    <w:p w:rsidR="00695978" w:rsidRPr="00A4444D" w:rsidRDefault="00695978" w:rsidP="00A44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A4444D">
        <w:rPr>
          <w:rFonts w:ascii="Arial" w:eastAsia="TimesNewRomanPSMT" w:hAnsi="Arial" w:cs="Arial"/>
          <w:color w:val="000000"/>
          <w:sz w:val="24"/>
          <w:szCs w:val="24"/>
        </w:rPr>
        <w:t xml:space="preserve">Gmina </w:t>
      </w:r>
      <w:r w:rsidR="00A4444D" w:rsidRPr="00A4444D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Pr="00A4444D">
        <w:rPr>
          <w:rFonts w:ascii="Arial" w:eastAsia="TimesNewRomanPSMT" w:hAnsi="Arial" w:cs="Arial"/>
          <w:color w:val="000000"/>
          <w:sz w:val="24"/>
          <w:szCs w:val="24"/>
        </w:rPr>
        <w:t xml:space="preserve"> na </w:t>
      </w:r>
      <w:r w:rsidR="00A4444D" w:rsidRPr="00A4444D">
        <w:rPr>
          <w:rFonts w:ascii="Arial" w:eastAsia="TimesNewRomanPSMT" w:hAnsi="Arial" w:cs="Arial"/>
          <w:color w:val="000000"/>
          <w:sz w:val="24"/>
          <w:szCs w:val="24"/>
        </w:rPr>
        <w:t>15</w:t>
      </w:r>
      <w:r w:rsidRPr="00A4444D">
        <w:rPr>
          <w:rFonts w:ascii="Arial" w:eastAsia="TimesNewRomanPSMT" w:hAnsi="Arial" w:cs="Arial"/>
          <w:color w:val="000000"/>
          <w:sz w:val="24"/>
          <w:szCs w:val="24"/>
        </w:rPr>
        <w:t xml:space="preserve"> dni przed rozpoczęciem realizacji </w:t>
      </w:r>
      <w:r w:rsidR="00A4444D" w:rsidRPr="00A4444D">
        <w:rPr>
          <w:rFonts w:ascii="Arial" w:eastAsia="TimesNewRomanPSMT" w:hAnsi="Arial" w:cs="Arial"/>
          <w:color w:val="000000"/>
          <w:sz w:val="24"/>
          <w:szCs w:val="24"/>
        </w:rPr>
        <w:t>zamówienia</w:t>
      </w:r>
      <w:r w:rsidR="009069E5">
        <w:rPr>
          <w:rFonts w:ascii="Arial" w:eastAsia="TimesNewRomanPSMT" w:hAnsi="Arial" w:cs="Arial"/>
          <w:color w:val="000000"/>
          <w:sz w:val="24"/>
          <w:szCs w:val="24"/>
        </w:rPr>
        <w:t xml:space="preserve"> dostarczy Wykonawcy </w:t>
      </w:r>
      <w:r w:rsidR="00A4444D" w:rsidRP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A4444D">
        <w:rPr>
          <w:rFonts w:ascii="Arial" w:eastAsia="TimesNewRomanPSMT" w:hAnsi="Arial" w:cs="Arial"/>
          <w:color w:val="000000"/>
          <w:sz w:val="24"/>
          <w:szCs w:val="24"/>
        </w:rPr>
        <w:t xml:space="preserve">wykaz </w:t>
      </w:r>
      <w:r w:rsidR="00A4444D" w:rsidRPr="00A4444D">
        <w:rPr>
          <w:rFonts w:ascii="Arial" w:eastAsia="TimesNewRomanPSMT" w:hAnsi="Arial" w:cs="Arial"/>
          <w:color w:val="000000"/>
          <w:sz w:val="24"/>
          <w:szCs w:val="24"/>
        </w:rPr>
        <w:t>adresów</w:t>
      </w:r>
      <w:r w:rsidRPr="00A4444D">
        <w:rPr>
          <w:rFonts w:ascii="Arial" w:eastAsia="TimesNewRomanPSMT" w:hAnsi="Arial" w:cs="Arial"/>
          <w:color w:val="000000"/>
          <w:sz w:val="24"/>
          <w:szCs w:val="24"/>
        </w:rPr>
        <w:t xml:space="preserve"> nieruchomości objętych umową na </w:t>
      </w:r>
      <w:r w:rsidR="00A4444D" w:rsidRPr="00A4444D">
        <w:rPr>
          <w:rFonts w:ascii="Arial" w:eastAsia="TimesNewRomanPSMT" w:hAnsi="Arial" w:cs="Arial"/>
          <w:color w:val="000000"/>
          <w:sz w:val="24"/>
          <w:szCs w:val="24"/>
        </w:rPr>
        <w:t>odbiór</w:t>
      </w:r>
      <w:r w:rsidRP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A4444D" w:rsidRPr="00A4444D">
        <w:rPr>
          <w:rFonts w:ascii="Arial" w:eastAsia="TimesNewRomanPSMT" w:hAnsi="Arial" w:cs="Arial"/>
          <w:color w:val="000000"/>
          <w:sz w:val="24"/>
          <w:szCs w:val="24"/>
        </w:rPr>
        <w:t>od</w:t>
      </w:r>
      <w:r w:rsidR="009069E5">
        <w:rPr>
          <w:rFonts w:ascii="Arial" w:eastAsia="TimesNewRomanPSMT" w:hAnsi="Arial" w:cs="Arial"/>
          <w:color w:val="000000"/>
          <w:sz w:val="24"/>
          <w:szCs w:val="24"/>
        </w:rPr>
        <w:t xml:space="preserve">padów komunalnych </w:t>
      </w:r>
      <w:r w:rsidR="00FD6937">
        <w:rPr>
          <w:rFonts w:ascii="Arial" w:eastAsia="TimesNewRomanPSMT" w:hAnsi="Arial" w:cs="Arial"/>
          <w:color w:val="000000"/>
          <w:sz w:val="24"/>
          <w:szCs w:val="24"/>
        </w:rPr>
        <w:t>( do 15.06.2013)</w:t>
      </w:r>
      <w:r w:rsidR="009069E5">
        <w:rPr>
          <w:rFonts w:ascii="Arial" w:eastAsia="TimesNewRomanPSMT" w:hAnsi="Arial" w:cs="Arial"/>
          <w:color w:val="000000"/>
          <w:sz w:val="24"/>
          <w:szCs w:val="24"/>
        </w:rPr>
        <w:t>.</w:t>
      </w:r>
    </w:p>
    <w:p w:rsidR="00A4444D" w:rsidRPr="00A4444D" w:rsidRDefault="00A4444D" w:rsidP="00A4444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MT" w:hAnsi="Arial" w:cs="Arial"/>
          <w:color w:val="000000"/>
          <w:sz w:val="24"/>
          <w:szCs w:val="24"/>
        </w:rPr>
      </w:pPr>
    </w:p>
    <w:p w:rsidR="00A4444D" w:rsidRPr="00FD6937" w:rsidRDefault="009069E5" w:rsidP="00C554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FD6937">
        <w:rPr>
          <w:rFonts w:ascii="Arial" w:eastAsia="TimesNewRomanPSMT" w:hAnsi="Arial" w:cs="Arial"/>
          <w:color w:val="000000"/>
          <w:sz w:val="24"/>
          <w:szCs w:val="24"/>
        </w:rPr>
        <w:t>Wykonawca</w:t>
      </w:r>
      <w:r w:rsidR="00FD6937" w:rsidRPr="00FD6937">
        <w:rPr>
          <w:rFonts w:ascii="Arial" w:eastAsia="TimesNewRomanPSMT" w:hAnsi="Arial" w:cs="Arial"/>
          <w:color w:val="000000"/>
          <w:sz w:val="24"/>
          <w:szCs w:val="24"/>
        </w:rPr>
        <w:t xml:space="preserve"> sporządza H</w:t>
      </w:r>
      <w:r w:rsidR="00695978" w:rsidRPr="00FD6937">
        <w:rPr>
          <w:rFonts w:ascii="Arial" w:eastAsia="TimesNewRomanPSMT" w:hAnsi="Arial" w:cs="Arial"/>
          <w:color w:val="000000"/>
          <w:sz w:val="24"/>
          <w:szCs w:val="24"/>
        </w:rPr>
        <w:t xml:space="preserve">armonogram odbioru </w:t>
      </w:r>
      <w:r w:rsidR="00A4444D" w:rsidRPr="00FD6937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695978" w:rsidRPr="00FD6937">
        <w:rPr>
          <w:rFonts w:ascii="Arial" w:eastAsia="TimesNewRomanPSMT" w:hAnsi="Arial" w:cs="Arial"/>
          <w:color w:val="000000"/>
          <w:sz w:val="24"/>
          <w:szCs w:val="24"/>
        </w:rPr>
        <w:t xml:space="preserve"> na cał</w:t>
      </w:r>
      <w:r w:rsidR="00A4444D" w:rsidRPr="00FD6937">
        <w:rPr>
          <w:rFonts w:ascii="Arial" w:eastAsia="TimesNewRomanPSMT" w:hAnsi="Arial" w:cs="Arial"/>
          <w:color w:val="000000"/>
          <w:sz w:val="24"/>
          <w:szCs w:val="24"/>
        </w:rPr>
        <w:t>y okres trwania umowy</w:t>
      </w:r>
      <w:r w:rsidR="00FD6937" w:rsidRPr="00FD6937">
        <w:rPr>
          <w:rFonts w:ascii="Arial" w:eastAsia="TimesNewRomanPSMT" w:hAnsi="Arial" w:cs="Arial"/>
          <w:color w:val="000000"/>
          <w:sz w:val="24"/>
          <w:szCs w:val="24"/>
        </w:rPr>
        <w:t xml:space="preserve"> i przedstawia go do akceptacji Gminie w terminie najpóźniej 7 dni przed dniem realizacji zamówienia.</w:t>
      </w:r>
      <w:r w:rsidR="00A4444D" w:rsidRPr="00FD6937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695978" w:rsidRPr="00055AF9" w:rsidRDefault="00695978" w:rsidP="00A4444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="009069E5">
        <w:rPr>
          <w:rFonts w:ascii="Arial" w:eastAsia="TimesNewRomanPSMT" w:hAnsi="Arial" w:cs="Arial"/>
          <w:color w:val="000000"/>
          <w:sz w:val="24"/>
          <w:szCs w:val="24"/>
        </w:rPr>
        <w:t xml:space="preserve"> Wykonawca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ma obowiązek wyposażenia miejsc gromadzenia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 niezbędne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pojemnik</w:t>
      </w:r>
      <w:r w:rsidR="003A6D3F">
        <w:rPr>
          <w:rFonts w:ascii="Arial" w:eastAsia="TimesNewRomanPSMT" w:hAnsi="Arial" w:cs="Arial"/>
          <w:color w:val="000000"/>
          <w:sz w:val="24"/>
          <w:szCs w:val="24"/>
        </w:rPr>
        <w:t>i oraz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 niezbędne worki przed pierwszym dniem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obowiązywania umowy na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odbiór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zawartej z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cym. Na potwierdzenie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dostarczenia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pojemników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Wykonawca przedłoży Zamawiającemu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lastRenderedPageBreak/>
        <w:t>potwierdzenia od właś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cicieli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nieruchomości opatrzone datą przekazania i podpisem właściciela, bądź jego przedstawiciela.</w:t>
      </w:r>
    </w:p>
    <w:p w:rsidR="00695978" w:rsidRPr="00055AF9" w:rsidRDefault="00695978" w:rsidP="00A4444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przypadku niemożności spełnienia tego warunku z przyczyn niezależnych od Wykonawcy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wskaże on Zamawiającemu te przyczyny na piśmie i udokumentuje ich zaistnienie. Za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dowód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mogą być uznane wskazania urządzeń kontrolujących czas i przebieg tras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pojazdów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takich jak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tachograf czy GPS. Za przyczyny niezależne od Wykonawcy można będzie uznać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szczególności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, co najmniej trzykrotne niezastanie właściciela nieruchomości pod wskazanym</w:t>
      </w:r>
    </w:p>
    <w:p w:rsidR="00695978" w:rsidRDefault="00695978" w:rsidP="00A4444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adresem w odstępach, co najmniej 3 dniowych w godzinach 7.00 - 20.00. </w:t>
      </w:r>
    </w:p>
    <w:p w:rsidR="00A4444D" w:rsidRPr="00055AF9" w:rsidRDefault="00A4444D" w:rsidP="00A4444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F11B2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Na bieżąco należy aktualizować dane o miejscach gromadzenia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komunalnych.</w:t>
      </w:r>
    </w:p>
    <w:p w:rsidR="00A4444D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Przedsiębiorca będzie sporządzał miesięczne raporty z ilości i rodzaju odebranych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komunalnych, a także wydanych lub odebranych pojemnikach 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i workach, </w:t>
      </w:r>
    </w:p>
    <w:p w:rsidR="00695978" w:rsidRDefault="00E13FFF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w terminie 21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dni od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zakończenia danego miesiąca.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6)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uzasadnionych przypadkach zgłoszonych przez właściciela nieruchomości dopuszcza się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wymiany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pojemników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na większy lub mniejszy.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7)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trakcie trwania umowy wyposażenie nowych miejsc gromadzenia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 niezbę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dne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pojemniki i worki następuje w terminie 3 dni od zgłoszenia.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8) Utrzymanie w należytym stanie technicznym, s</w:t>
      </w:r>
      <w:r w:rsidR="00A4444D">
        <w:rPr>
          <w:rFonts w:ascii="Arial" w:hAnsi="Arial" w:cs="Arial"/>
          <w:b/>
          <w:bCs/>
          <w:color w:val="000000"/>
          <w:sz w:val="24"/>
          <w:szCs w:val="24"/>
        </w:rPr>
        <w:t xml:space="preserve">anitarnym pojemników, pojemniki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powinny być okresowo dezynfekowane i myte – co najmniej dwa razy w roku.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9) </w:t>
      </w:r>
      <w:r w:rsidR="00DC6824">
        <w:rPr>
          <w:rFonts w:ascii="Arial" w:eastAsia="TimesNewRomanPSMT" w:hAnsi="Arial" w:cs="Arial"/>
          <w:color w:val="000000"/>
          <w:sz w:val="24"/>
          <w:szCs w:val="24"/>
        </w:rPr>
        <w:t xml:space="preserve">Wykonawca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będzie przekazywał na bieżąco właścicielowi nieruchomoś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ci w systemie na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wymianę: za każdy odebrany napełniony worek danej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frakcji </w:t>
      </w:r>
      <w:r w:rsidR="00C940E4">
        <w:rPr>
          <w:rFonts w:ascii="Arial" w:eastAsia="TimesNewRomanPSMT" w:hAnsi="Arial" w:cs="Arial"/>
          <w:color w:val="000000"/>
          <w:sz w:val="24"/>
          <w:szCs w:val="24"/>
        </w:rPr>
        <w:t xml:space="preserve">z 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odpadami segregowanymi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pozostawia nowy worek pusty.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10) </w:t>
      </w:r>
      <w:r w:rsidR="00C55499">
        <w:rPr>
          <w:rFonts w:ascii="Arial" w:eastAsia="TimesNewRomanPSMT" w:hAnsi="Arial" w:cs="Arial"/>
          <w:color w:val="000000"/>
          <w:sz w:val="24"/>
          <w:szCs w:val="24"/>
        </w:rPr>
        <w:t xml:space="preserve">Wykonawca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odbierający odpady komunalne powiadamia Gminę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o przypadkach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niedopełnienia przez właściciela nieruchomości obowiązku w zakresie selektywnego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zbierania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komunalnych</w:t>
      </w:r>
      <w:r w:rsidR="00FD6937">
        <w:rPr>
          <w:rFonts w:ascii="Arial" w:eastAsia="TimesNewRomanPSMT" w:hAnsi="Arial" w:cs="Arial"/>
          <w:color w:val="000000"/>
          <w:sz w:val="24"/>
          <w:szCs w:val="24"/>
        </w:rPr>
        <w:t>, jeżeli taki został zadeklarowany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, a odpady przyjmuje, jako zmieszane odpady komunalne.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C940E4" w:rsidRDefault="00695978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11) </w:t>
      </w:r>
      <w:r w:rsidR="00DC6824">
        <w:rPr>
          <w:rFonts w:ascii="Arial" w:hAnsi="Arial" w:cs="Arial"/>
          <w:b/>
          <w:bCs/>
          <w:color w:val="000000"/>
          <w:sz w:val="24"/>
          <w:szCs w:val="24"/>
        </w:rPr>
        <w:t>Wszystkie o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dpady </w:t>
      </w:r>
      <w:r w:rsidR="00D8147E">
        <w:rPr>
          <w:rFonts w:ascii="Arial" w:hAnsi="Arial" w:cs="Arial"/>
          <w:b/>
          <w:bCs/>
          <w:color w:val="000000"/>
          <w:sz w:val="24"/>
          <w:szCs w:val="24"/>
        </w:rPr>
        <w:t xml:space="preserve">zmieszane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zebrane od właścicieli nieruchomości</w:t>
      </w:r>
      <w:r w:rsidR="00DC6824">
        <w:rPr>
          <w:rFonts w:ascii="Arial" w:hAnsi="Arial" w:cs="Arial"/>
          <w:b/>
          <w:bCs/>
          <w:color w:val="000000"/>
          <w:sz w:val="24"/>
          <w:szCs w:val="24"/>
        </w:rPr>
        <w:t xml:space="preserve"> z terenu Gminy Godziesze Wielkie Wykonawca</w:t>
      </w:r>
      <w:r w:rsidR="00A4444D">
        <w:rPr>
          <w:rFonts w:ascii="Arial" w:hAnsi="Arial" w:cs="Arial"/>
          <w:b/>
          <w:bCs/>
          <w:color w:val="000000"/>
          <w:sz w:val="24"/>
          <w:szCs w:val="24"/>
        </w:rPr>
        <w:t xml:space="preserve"> zobowiązany jest w całości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dostarczyć do </w:t>
      </w:r>
      <w:r w:rsidR="00DC6824">
        <w:rPr>
          <w:rFonts w:ascii="Arial" w:hAnsi="Arial" w:cs="Arial"/>
          <w:b/>
          <w:bCs/>
          <w:color w:val="000000"/>
          <w:sz w:val="24"/>
          <w:szCs w:val="24"/>
        </w:rPr>
        <w:t xml:space="preserve">Zakład Unieszkodliwiania </w:t>
      </w:r>
      <w:r w:rsidR="00C940E4">
        <w:rPr>
          <w:rFonts w:ascii="Arial" w:hAnsi="Arial" w:cs="Arial"/>
          <w:b/>
          <w:bCs/>
          <w:color w:val="000000"/>
          <w:sz w:val="24"/>
          <w:szCs w:val="24"/>
        </w:rPr>
        <w:t xml:space="preserve">Odpadów Komunalnych "ORLI STAW”, Orli Staw 2, </w:t>
      </w:r>
      <w:r w:rsidR="00C940E4" w:rsidRPr="00C940E4">
        <w:rPr>
          <w:rFonts w:ascii="Arial" w:hAnsi="Arial" w:cs="Arial"/>
          <w:b/>
          <w:bCs/>
          <w:color w:val="000000"/>
          <w:sz w:val="24"/>
          <w:szCs w:val="24"/>
        </w:rPr>
        <w:t>62-834 Ceków</w:t>
      </w:r>
    </w:p>
    <w:p w:rsidR="00C55499" w:rsidRDefault="00C55499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Wykonawca nie może:</w:t>
      </w:r>
    </w:p>
    <w:p w:rsidR="00D8147E" w:rsidRDefault="00C55499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mieszać odpadów zebranych selektywnie ze zmieszanymi odpadami</w:t>
      </w:r>
    </w:p>
    <w:p w:rsidR="00C55499" w:rsidRDefault="00C55499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814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komunalnymi,</w:t>
      </w:r>
    </w:p>
    <w:p w:rsidR="00D8147E" w:rsidRDefault="00C55499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łączyć w jednej partii transportowej odpadów wytworzonych na terenie innych </w:t>
      </w:r>
    </w:p>
    <w:p w:rsidR="00C55499" w:rsidRDefault="00D8147E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C55499">
        <w:rPr>
          <w:rFonts w:ascii="Arial" w:hAnsi="Arial" w:cs="Arial"/>
          <w:b/>
          <w:bCs/>
          <w:color w:val="000000"/>
          <w:sz w:val="24"/>
          <w:szCs w:val="24"/>
        </w:rPr>
        <w:t>gmin,</w:t>
      </w:r>
    </w:p>
    <w:p w:rsidR="00D8147E" w:rsidRDefault="00C55499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łączyć w jednej partii transportowej odpadów komunalnych z podobnymi</w:t>
      </w:r>
    </w:p>
    <w:p w:rsidR="00C55499" w:rsidRDefault="00D8147E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55499">
        <w:rPr>
          <w:rFonts w:ascii="Arial" w:hAnsi="Arial" w:cs="Arial"/>
          <w:b/>
          <w:bCs/>
          <w:color w:val="000000"/>
          <w:sz w:val="24"/>
          <w:szCs w:val="24"/>
        </w:rPr>
        <w:t xml:space="preserve"> odpadami przemysłowymi lub pochodzącymi z działalności gospodarczej,</w:t>
      </w:r>
    </w:p>
    <w:p w:rsidR="00D8147E" w:rsidRDefault="00C55499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deklarować miejsce pochodzenia odpadów niezgodne z rzeczywistym stanem</w:t>
      </w:r>
    </w:p>
    <w:p w:rsidR="00C55499" w:rsidRPr="00C940E4" w:rsidRDefault="00D8147E" w:rsidP="00C94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C55499">
        <w:rPr>
          <w:rFonts w:ascii="Arial" w:hAnsi="Arial" w:cs="Arial"/>
          <w:b/>
          <w:bCs/>
          <w:color w:val="000000"/>
          <w:sz w:val="24"/>
          <w:szCs w:val="24"/>
        </w:rPr>
        <w:t xml:space="preserve"> rzeczy.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Wszystkie pojazdy wykorzystywane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 xml:space="preserve">przez Wykonawcę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do realizacji odbioru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 xml:space="preserve"> komunalnych muszą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być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wyposażone w urządzenia monitorujące aktualnej lokaliza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cji i przebytej drogi pojazdów,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rejestrowanie i zapisywanie danych.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Do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obowiązków</w:t>
      </w:r>
      <w:r w:rsidR="00DC6824">
        <w:rPr>
          <w:rFonts w:ascii="Arial" w:eastAsia="TimesNewRomanPSMT" w:hAnsi="Arial" w:cs="Arial"/>
          <w:color w:val="000000"/>
          <w:sz w:val="24"/>
          <w:szCs w:val="24"/>
        </w:rPr>
        <w:t xml:space="preserve"> Wykonawcy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należy wyposażanie Gminy </w:t>
      </w:r>
      <w:r w:rsidR="00E91984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na czas trwania umowy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oprogramowanie zainstalowane na komputerze będącym własnością gminy, umożliwiają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ce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kontrolę pracy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pojazdów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wykorzystywanych do usług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i odbioru odpadów komunalnych 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przeszkolenie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 xml:space="preserve">2 pracowników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gminy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 xml:space="preserve"> w zakresie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funkcjonowania oprogramowania.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) Gmina </w:t>
      </w:r>
      <w:r w:rsidR="00E91984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odpowiada za informowanie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mieszkańców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o zasadach i terminach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odbierania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poszczególnych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rodzajów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.</w:t>
      </w:r>
      <w:r w:rsidR="00DC6824">
        <w:rPr>
          <w:rFonts w:ascii="Arial" w:eastAsia="TimesNewRomanPSMT" w:hAnsi="Arial" w:cs="Arial"/>
          <w:color w:val="000000"/>
          <w:sz w:val="24"/>
          <w:szCs w:val="24"/>
        </w:rPr>
        <w:t xml:space="preserve"> W tym celu Wykonawca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sporzą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dza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harmonogramy odbioru,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które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Gmina </w:t>
      </w:r>
      <w:r w:rsidR="00E91984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będzie akceptować.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15)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Realizacja „reklamacji” (np. nieodebrane z nieruchomości odpady zgodnie z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harmonogramem) - w przeciągu 24 godzin od otrzymania z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awiadomienia fax. lub e-mail od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Zamawiającego. Załatwienie reklamacji należy niezwłocznie potwierdzić – faks nr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(06</w:t>
      </w:r>
      <w:r w:rsidR="00C9401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C94013">
        <w:rPr>
          <w:rFonts w:ascii="Arial" w:hAnsi="Arial" w:cs="Arial"/>
          <w:b/>
          <w:bCs/>
          <w:color w:val="000000"/>
          <w:sz w:val="24"/>
          <w:szCs w:val="24"/>
        </w:rPr>
        <w:t>7611056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lub e-mail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>:</w:t>
      </w:r>
      <w:r w:rsidR="00C94013" w:rsidRPr="00C94013">
        <w:t xml:space="preserve"> </w:t>
      </w:r>
      <w:r w:rsidR="00C94013" w:rsidRPr="00C94013">
        <w:rPr>
          <w:rFonts w:ascii="Arial" w:eastAsia="TimesNewRomanPSMT" w:hAnsi="Arial" w:cs="Arial"/>
          <w:b/>
          <w:color w:val="000000"/>
          <w:sz w:val="24"/>
          <w:szCs w:val="24"/>
        </w:rPr>
        <w:t>godziesze-wi@zgwrp.org.pl</w:t>
      </w:r>
    </w:p>
    <w:p w:rsidR="00A4444D" w:rsidRPr="00055AF9" w:rsidRDefault="00A4444D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16)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Wykonawca zobowiązany jest do przestrzegania obowiązują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cych w trakcie trwania umowy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przepisów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prawnych, a w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szczególności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:</w:t>
      </w:r>
    </w:p>
    <w:p w:rsidR="00695978" w:rsidRPr="00055AF9" w:rsidRDefault="00695978" w:rsidP="00C940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135"/>
          <w:sz w:val="24"/>
          <w:szCs w:val="24"/>
        </w:rPr>
        <w:t xml:space="preserve">a)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>u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stawy z dnia 14 grudnia 2012 r. o odpadach (Dz.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U. z 2013r. poz. 21);</w:t>
      </w:r>
    </w:p>
    <w:p w:rsidR="00695978" w:rsidRPr="00055AF9" w:rsidRDefault="00695978" w:rsidP="00C940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135"/>
          <w:sz w:val="24"/>
          <w:szCs w:val="24"/>
        </w:rPr>
        <w:t xml:space="preserve">b)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>u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stawy z dnia 13 września 1996 r. o utrzymaniu czystości i porzą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dku w gminach (Dz. U.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 2012 r. poz. 391 ze zm.);</w:t>
      </w:r>
    </w:p>
    <w:p w:rsidR="00695978" w:rsidRPr="00055AF9" w:rsidRDefault="00695978" w:rsidP="00C940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135"/>
          <w:sz w:val="24"/>
          <w:szCs w:val="24"/>
        </w:rPr>
        <w:t xml:space="preserve">c)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UCHWAŁ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>A NR XXV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I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>/1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35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>/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2012 RADY GMINY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 xml:space="preserve"> Godziesze Wielkie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z dnia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10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grudnia 2012 r.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sprawie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uchwalenia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„Regulaminu utrzymania czystości i porządku na terenie Gminy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Godziesze Wielkie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”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( Dz. Urz. Woj. Wlkp. z 2013r. poz.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1762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);</w:t>
      </w:r>
    </w:p>
    <w:p w:rsidR="00695978" w:rsidRPr="00055AF9" w:rsidRDefault="00695978" w:rsidP="00C940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135"/>
          <w:sz w:val="24"/>
          <w:szCs w:val="24"/>
        </w:rPr>
        <w:t xml:space="preserve">d)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Uchwała Nr XXV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I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/1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36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/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20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12 Rady Gminy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Godziesze Wielkie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z d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nia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10 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grudnia 2012r. w sprawie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sposobu i zakresu świadczenia usług w zakresie odbierania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komunalnych od właścicieli nieruchomości i zagospodarowania tych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 xml:space="preserve"> ( Dz. Urz. Woj.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Wlkp. z 2013r. poz.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1013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);</w:t>
      </w:r>
    </w:p>
    <w:p w:rsidR="00695978" w:rsidRPr="00055AF9" w:rsidRDefault="00695978" w:rsidP="00352C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f)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>r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ozporządzenia Ministra Środowiska z dnia 11 stycznia 2013 w sprawie</w:t>
      </w:r>
    </w:p>
    <w:p w:rsidR="00695978" w:rsidRPr="00055AF9" w:rsidRDefault="00A4444D" w:rsidP="00352C3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szczegółowych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wymagań w zakresie odbierania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komunalnych od właś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cicieli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nieruchomości (Dz. U. z 2013 r., poz.122);</w:t>
      </w:r>
    </w:p>
    <w:p w:rsidR="00695978" w:rsidRPr="00055AF9" w:rsidRDefault="00695978" w:rsidP="00352C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g)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>u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chwała Sejmiku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Województwa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Wielkopolskiego Nr XXV/440/12 z dnia 27</w:t>
      </w:r>
    </w:p>
    <w:p w:rsidR="00695978" w:rsidRPr="00055AF9" w:rsidRDefault="00695978" w:rsidP="00352C3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sierpnia 2012 r. w sprawie uchwalenia „Planu gospodarki odpadami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województwa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wielkopolskiego na lata 2012-2017”;</w:t>
      </w:r>
    </w:p>
    <w:p w:rsidR="00695978" w:rsidRPr="00055AF9" w:rsidRDefault="00695978" w:rsidP="00352C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h)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>u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chwała Sejmiku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Województwa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Wielkopolskiego Nr XXV/441/12 z dnia 27</w:t>
      </w:r>
    </w:p>
    <w:p w:rsidR="00695978" w:rsidRPr="00055AF9" w:rsidRDefault="00695978" w:rsidP="00352C3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sierpnia 2012 r. w sprawie wykonania „Planu gospodarki odpadami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województwa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wielkopolskiego na lata 2012-2017”</w:t>
      </w:r>
      <w:r w:rsidR="00A4444D">
        <w:rPr>
          <w:rFonts w:ascii="Arial" w:eastAsia="TimesNewRomanPSMT" w:hAnsi="Arial" w:cs="Arial"/>
          <w:color w:val="000000"/>
          <w:sz w:val="24"/>
          <w:szCs w:val="24"/>
        </w:rPr>
        <w:t>;</w:t>
      </w:r>
    </w:p>
    <w:p w:rsidR="00695978" w:rsidRPr="00055AF9" w:rsidRDefault="00695978" w:rsidP="00352C3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i)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>r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ozporządzenia Ministra Środowiska z dnia 15 maja 2012 r. w sprawie </w:t>
      </w:r>
      <w:r w:rsidR="00A4444D" w:rsidRPr="00055AF9">
        <w:rPr>
          <w:rFonts w:ascii="Arial" w:eastAsia="TimesNewRomanPSMT" w:hAnsi="Arial" w:cs="Arial"/>
          <w:color w:val="000000"/>
          <w:sz w:val="24"/>
          <w:szCs w:val="24"/>
        </w:rPr>
        <w:t>wzorów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sprawozdań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 odebranych odpadach komunalnych, odebranych nieczystościach ciekłych oraz realizacji zadań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 zakresu gospodarowania odpadami komunalnymi (Dz. U. z 2012 r., poz. 630);</w:t>
      </w:r>
    </w:p>
    <w:p w:rsidR="00C940E4" w:rsidRPr="00055AF9" w:rsidRDefault="00695978" w:rsidP="00B24213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j) </w:t>
      </w:r>
      <w:r w:rsidR="000A4A02">
        <w:rPr>
          <w:rFonts w:ascii="Arial" w:eastAsia="TimesNewRomanPSMT" w:hAnsi="Arial" w:cs="Arial"/>
          <w:color w:val="000000"/>
          <w:sz w:val="24"/>
          <w:szCs w:val="24"/>
        </w:rPr>
        <w:t>u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stawa z dnia 29 sierpnia 1991 r. o ochronie danych osobowych </w:t>
      </w:r>
      <w:r w:rsidR="00C940E4">
        <w:rPr>
          <w:rFonts w:ascii="Arial" w:eastAsia="TimesNewRomanPSMT" w:hAnsi="Arial" w:cs="Arial"/>
          <w:color w:val="000000"/>
          <w:sz w:val="24"/>
          <w:szCs w:val="24"/>
        </w:rPr>
        <w:t>(Dz. U. z 2002 r., Nr 101, poz.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926 z poźn. zm.).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17) </w:t>
      </w:r>
      <w:r w:rsidR="00C940E4" w:rsidRPr="00055AF9">
        <w:rPr>
          <w:rFonts w:ascii="Arial" w:eastAsia="TimesNewRomanPSMT" w:hAnsi="Arial" w:cs="Arial"/>
          <w:color w:val="000000"/>
          <w:sz w:val="24"/>
          <w:szCs w:val="24"/>
        </w:rPr>
        <w:t>Zamówienie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nie obejmuje odbierania </w:t>
      </w:r>
      <w:r w:rsidR="00C940E4" w:rsidRPr="00055AF9">
        <w:rPr>
          <w:rFonts w:ascii="Arial" w:eastAsia="TimesNewRomanPSMT" w:hAnsi="Arial" w:cs="Arial"/>
          <w:color w:val="000000"/>
          <w:sz w:val="24"/>
          <w:szCs w:val="24"/>
        </w:rPr>
        <w:t>odpadów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komunalnych od właścicieli nieruchomoś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ci, na </w:t>
      </w:r>
      <w:r w:rsidR="00C940E4" w:rsidRPr="00055AF9">
        <w:rPr>
          <w:rFonts w:ascii="Arial" w:eastAsia="TimesNewRomanPSMT" w:hAnsi="Arial" w:cs="Arial"/>
          <w:color w:val="000000"/>
          <w:sz w:val="24"/>
          <w:szCs w:val="24"/>
        </w:rPr>
        <w:t>których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nie zamieszkują mieszkańcy.</w:t>
      </w:r>
    </w:p>
    <w:p w:rsidR="00B71713" w:rsidRPr="00055AF9" w:rsidRDefault="00B71713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CPV</w:t>
      </w:r>
      <w:r w:rsidR="000A4A02">
        <w:rPr>
          <w:rFonts w:ascii="Arial" w:hAnsi="Arial" w:cs="Arial"/>
          <w:b/>
          <w:bCs/>
          <w:color w:val="000000"/>
          <w:sz w:val="24"/>
          <w:szCs w:val="24"/>
        </w:rPr>
        <w:t xml:space="preserve"> – Wspólny Słownik Zamówień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0009D9" w:rsidRPr="000009D9" w:rsidRDefault="000009D9" w:rsidP="000009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009D9">
        <w:rPr>
          <w:rFonts w:ascii="Arial" w:hAnsi="Arial" w:cs="Arial"/>
          <w:b/>
          <w:bCs/>
          <w:color w:val="000000"/>
          <w:sz w:val="24"/>
          <w:szCs w:val="24"/>
        </w:rPr>
        <w:t xml:space="preserve">90.51.00.00-5 </w:t>
      </w:r>
      <w:r w:rsidRPr="000009D9">
        <w:rPr>
          <w:rFonts w:ascii="Arial" w:hAnsi="Arial" w:cs="Arial"/>
          <w:bCs/>
          <w:color w:val="000000"/>
          <w:sz w:val="24"/>
          <w:szCs w:val="24"/>
        </w:rPr>
        <w:t>Usuwanie i obróbka odpadów</w:t>
      </w:r>
    </w:p>
    <w:p w:rsidR="000009D9" w:rsidRPr="000009D9" w:rsidRDefault="000009D9" w:rsidP="000009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90.51.40.00-3 </w:t>
      </w:r>
      <w:r>
        <w:rPr>
          <w:rFonts w:ascii="Arial" w:hAnsi="Arial" w:cs="Arial"/>
          <w:bCs/>
          <w:color w:val="000000"/>
          <w:sz w:val="24"/>
          <w:szCs w:val="24"/>
        </w:rPr>
        <w:t>Usługi recyklingu odpadów</w:t>
      </w:r>
    </w:p>
    <w:p w:rsidR="00695978" w:rsidRPr="000009D9" w:rsidRDefault="00695978" w:rsidP="00695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009D9">
        <w:rPr>
          <w:rFonts w:ascii="Arial" w:hAnsi="Arial" w:cs="Arial"/>
          <w:b/>
          <w:bCs/>
          <w:color w:val="000000"/>
          <w:sz w:val="23"/>
          <w:szCs w:val="23"/>
        </w:rPr>
        <w:t xml:space="preserve"> 90.51.10.00-2 </w:t>
      </w:r>
      <w:r w:rsidRPr="000009D9">
        <w:rPr>
          <w:rFonts w:ascii="Arial" w:eastAsia="TimesNewRomanPSMT" w:hAnsi="Arial" w:cs="Arial"/>
          <w:color w:val="000000"/>
          <w:sz w:val="23"/>
          <w:szCs w:val="23"/>
        </w:rPr>
        <w:t xml:space="preserve">Usługi wywozu </w:t>
      </w:r>
      <w:r w:rsidR="00C940E4" w:rsidRPr="000009D9">
        <w:rPr>
          <w:rFonts w:ascii="Arial" w:eastAsia="TimesNewRomanPSMT" w:hAnsi="Arial" w:cs="Arial"/>
          <w:color w:val="000000"/>
          <w:sz w:val="23"/>
          <w:szCs w:val="23"/>
        </w:rPr>
        <w:t>odpadów</w:t>
      </w:r>
      <w:r w:rsidRPr="000009D9">
        <w:rPr>
          <w:rFonts w:ascii="Arial" w:eastAsia="TimesNewRomanPSMT" w:hAnsi="Arial" w:cs="Arial"/>
          <w:color w:val="000000"/>
          <w:sz w:val="23"/>
          <w:szCs w:val="23"/>
        </w:rPr>
        <w:t>;</w:t>
      </w:r>
    </w:p>
    <w:p w:rsidR="00695978" w:rsidRPr="000009D9" w:rsidRDefault="00695978" w:rsidP="00695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009D9">
        <w:rPr>
          <w:rFonts w:ascii="Arial" w:hAnsi="Arial" w:cs="Arial"/>
          <w:b/>
          <w:bCs/>
          <w:color w:val="000000"/>
          <w:sz w:val="23"/>
          <w:szCs w:val="23"/>
        </w:rPr>
        <w:t xml:space="preserve"> 90.51.20.00-9 </w:t>
      </w:r>
      <w:r w:rsidRPr="000009D9">
        <w:rPr>
          <w:rFonts w:ascii="Arial" w:eastAsia="TimesNewRomanPSMT" w:hAnsi="Arial" w:cs="Arial"/>
          <w:color w:val="000000"/>
          <w:sz w:val="23"/>
          <w:szCs w:val="23"/>
        </w:rPr>
        <w:t xml:space="preserve">Usługi transportu </w:t>
      </w:r>
      <w:r w:rsidR="00C940E4" w:rsidRPr="000009D9">
        <w:rPr>
          <w:rFonts w:ascii="Arial" w:eastAsia="TimesNewRomanPSMT" w:hAnsi="Arial" w:cs="Arial"/>
          <w:color w:val="000000"/>
          <w:sz w:val="23"/>
          <w:szCs w:val="23"/>
        </w:rPr>
        <w:t>odpadów</w:t>
      </w:r>
      <w:r w:rsidRPr="000009D9">
        <w:rPr>
          <w:rFonts w:ascii="Arial" w:eastAsia="TimesNewRomanPSMT" w:hAnsi="Arial" w:cs="Arial"/>
          <w:color w:val="000000"/>
          <w:sz w:val="23"/>
          <w:szCs w:val="23"/>
        </w:rPr>
        <w:t>;</w:t>
      </w:r>
    </w:p>
    <w:p w:rsidR="00695978" w:rsidRPr="000009D9" w:rsidRDefault="00695978" w:rsidP="00695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009D9">
        <w:rPr>
          <w:rFonts w:ascii="Arial" w:hAnsi="Arial" w:cs="Arial"/>
          <w:b/>
          <w:bCs/>
          <w:color w:val="000000"/>
          <w:sz w:val="23"/>
          <w:szCs w:val="23"/>
        </w:rPr>
        <w:t xml:space="preserve"> 90.51.31.00-7 </w:t>
      </w:r>
      <w:r w:rsidRPr="000009D9">
        <w:rPr>
          <w:rFonts w:ascii="Arial" w:eastAsia="TimesNewRomanPSMT" w:hAnsi="Arial" w:cs="Arial"/>
          <w:color w:val="000000"/>
          <w:sz w:val="23"/>
          <w:szCs w:val="23"/>
        </w:rPr>
        <w:t xml:space="preserve">Usługi wywozu </w:t>
      </w:r>
      <w:r w:rsidR="00C940E4" w:rsidRPr="000009D9">
        <w:rPr>
          <w:rFonts w:ascii="Arial" w:eastAsia="TimesNewRomanPSMT" w:hAnsi="Arial" w:cs="Arial"/>
          <w:color w:val="000000"/>
          <w:sz w:val="23"/>
          <w:szCs w:val="23"/>
        </w:rPr>
        <w:t>odpadów</w:t>
      </w:r>
      <w:r w:rsidRPr="000009D9">
        <w:rPr>
          <w:rFonts w:ascii="Arial" w:eastAsia="TimesNewRomanPSMT" w:hAnsi="Arial" w:cs="Arial"/>
          <w:color w:val="000000"/>
          <w:sz w:val="23"/>
          <w:szCs w:val="23"/>
        </w:rPr>
        <w:t xml:space="preserve"> pochodzących z gospodarstw domowych</w:t>
      </w:r>
    </w:p>
    <w:p w:rsidR="00C94013" w:rsidRPr="00055AF9" w:rsidRDefault="00C94013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3"/>
          <w:szCs w:val="23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4. Termin wykonania zamówienia</w:t>
      </w:r>
    </w:p>
    <w:p w:rsidR="00C94013" w:rsidRPr="00055AF9" w:rsidRDefault="00C94013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Wykonawca zrealizuje usługę objętą przedmiote</w:t>
      </w:r>
      <w:r w:rsidR="00C94013">
        <w:rPr>
          <w:rFonts w:ascii="Arial" w:hAnsi="Arial" w:cs="Arial"/>
          <w:b/>
          <w:bCs/>
          <w:color w:val="000000"/>
          <w:sz w:val="24"/>
          <w:szCs w:val="24"/>
        </w:rPr>
        <w:t xml:space="preserve">m zamówienia w terminie od dnia </w:t>
      </w:r>
      <w:r w:rsidR="008C0CD0">
        <w:rPr>
          <w:rFonts w:ascii="Arial" w:hAnsi="Arial" w:cs="Arial"/>
          <w:b/>
          <w:bCs/>
          <w:color w:val="000000"/>
          <w:sz w:val="24"/>
          <w:szCs w:val="24"/>
        </w:rPr>
        <w:t>od 1.07.2013r. do 30.06.2014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C94013" w:rsidRPr="00055AF9" w:rsidRDefault="00C94013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5. Opis warunków udziału w postępowaniu oraz</w:t>
      </w:r>
      <w:r w:rsidR="00C94013">
        <w:rPr>
          <w:rFonts w:ascii="Arial" w:hAnsi="Arial" w:cs="Arial"/>
          <w:b/>
          <w:bCs/>
          <w:color w:val="000000"/>
          <w:sz w:val="24"/>
          <w:szCs w:val="24"/>
        </w:rPr>
        <w:t xml:space="preserve"> opis sposobu dokonywania oceny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spełniania tych warunków</w:t>
      </w:r>
      <w:r w:rsidR="008C0CD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C0CD0" w:rsidRPr="00055AF9" w:rsidRDefault="008C0CD0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 udzielenie </w:t>
      </w:r>
      <w:r w:rsidR="00C94013" w:rsidRPr="00055AF9">
        <w:rPr>
          <w:rFonts w:ascii="Arial" w:eastAsia="TimesNewRomanPSMT" w:hAnsi="Arial" w:cs="Arial"/>
          <w:color w:val="000000"/>
          <w:sz w:val="24"/>
          <w:szCs w:val="24"/>
        </w:rPr>
        <w:t>zamówienia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mogą ubiegać się wykonawcy, </w:t>
      </w:r>
      <w:r w:rsidR="00C94013" w:rsidRPr="00055AF9">
        <w:rPr>
          <w:rFonts w:ascii="Arial" w:eastAsia="TimesNewRomanPSMT" w:hAnsi="Arial" w:cs="Arial"/>
          <w:color w:val="000000"/>
          <w:sz w:val="24"/>
          <w:szCs w:val="24"/>
        </w:rPr>
        <w:t>którzy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spełniają warunki okreś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 xml:space="preserve">lone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art. 22 ust. 1 ustawy Prawo </w:t>
      </w:r>
      <w:r w:rsidR="00C94013" w:rsidRPr="00055AF9">
        <w:rPr>
          <w:rFonts w:ascii="Arial" w:eastAsia="TimesNewRomanPSMT" w:hAnsi="Arial" w:cs="Arial"/>
          <w:color w:val="000000"/>
          <w:sz w:val="24"/>
          <w:szCs w:val="24"/>
        </w:rPr>
        <w:t>zamówień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publicznych, dotyczące:</w:t>
      </w:r>
    </w:p>
    <w:p w:rsidR="00C94013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A262B"/>
          <w:sz w:val="24"/>
          <w:szCs w:val="24"/>
        </w:rPr>
        <w:t xml:space="preserve">1)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posiadania uprawnień do wykonywania określonej działalności lub czynności, 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695978" w:rsidRPr="00055AF9" w:rsidRDefault="00C94013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jeż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eli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przepisy prawa nakładają obowiązek ich posiadania,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A262B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posiadania wiedzy i doświadczenia,</w:t>
      </w:r>
    </w:p>
    <w:p w:rsidR="00C94013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A262B"/>
          <w:sz w:val="24"/>
          <w:szCs w:val="24"/>
        </w:rPr>
        <w:t xml:space="preserve">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dysponowania odpowiednim potencjałem technicznym oraz osobam</w:t>
      </w:r>
      <w:r w:rsidR="00C94013">
        <w:rPr>
          <w:rFonts w:ascii="Arial" w:eastAsia="TimesNewRomanPSMT" w:hAnsi="Arial" w:cs="Arial"/>
          <w:color w:val="000000"/>
          <w:sz w:val="24"/>
          <w:szCs w:val="24"/>
        </w:rPr>
        <w:t xml:space="preserve">i zdolnymi do   </w:t>
      </w:r>
    </w:p>
    <w:p w:rsidR="00695978" w:rsidRPr="00055AF9" w:rsidRDefault="00C94013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wykonania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zamówienia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,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A262B"/>
          <w:sz w:val="24"/>
          <w:szCs w:val="24"/>
        </w:rPr>
        <w:t xml:space="preserve">4)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sytuacji ekonomicznej i finansowej.</w:t>
      </w:r>
    </w:p>
    <w:p w:rsidR="00352C38" w:rsidRPr="00055AF9" w:rsidRDefault="00352C3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E502DA" w:rsidRDefault="00695978" w:rsidP="00E502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502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Opis sposobu dokonywania oceny spełnienia warunków:</w:t>
      </w:r>
    </w:p>
    <w:p w:rsidR="00E502DA" w:rsidRPr="00E502DA" w:rsidRDefault="00E502DA" w:rsidP="00E502D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Spełnienie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warunków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udziału odnoszących się do posiadania niezbędnej wiedzy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i doświadczenia, dysponowania osobami zdolnymi do wykonania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zamówienia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oraz sytuacji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finansowej i ekonomicznej zostanie ocenione według poniższych zasad 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Zamawiający nie precyzuje w tym zakresie żadn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ych wymagań, których spełnienie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Wykonawca zobowiązany jest wykazać w sposób szczególny.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Zamawiający uzna, że warunek jest spełniony, jeżel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i Wykonawca złoży wraz z ofertą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podpisany załącznik Nr 3 do for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mularza oferty – oświadczenie o spełnieniu warunków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udziału w postępowaniu.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celu wykazania spełnienia warunku dotyczącego potencjału technicznego,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którego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opis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sposobu spełnienia został dokonany w ogłoszeniu o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zamówieniu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Zamawiający żą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da: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Dysponowania</w:t>
      </w:r>
      <w:r w:rsidR="009515CA">
        <w:rPr>
          <w:rFonts w:ascii="Arial" w:eastAsia="TimesNewRomanPSMT" w:hAnsi="Arial" w:cs="Arial"/>
          <w:color w:val="000000"/>
          <w:sz w:val="24"/>
          <w:szCs w:val="24"/>
        </w:rPr>
        <w:t xml:space="preserve"> przez Wykonawcę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specjalistycznym sprzętem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 tym, co najmniej 2 pojazdów specjalistycznych -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bezpylnych, przystosowanych do odbierania zmieszanych odpadów komunalnych, minimum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2 pojazdów przystosowanych do odbierania selektywnie zebranych odpadów komunalnych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oraz minimum 1 pojazd do odbierania odpadów bez funkcji kompaktującej.</w:t>
      </w:r>
    </w:p>
    <w:p w:rsidR="00352C38" w:rsidRPr="00352C38" w:rsidRDefault="00352C3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02D31"/>
          <w:sz w:val="24"/>
          <w:szCs w:val="24"/>
        </w:rPr>
        <w:t xml:space="preserve">2.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Wykonawca na żądanie Zamawiającego i w zakresie przez niego wskazanym jest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zobowiązany wykazać odpowiednio, nie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później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niż na dzień składania ofert, speł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nianie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warunków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których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mowa wart. 22 ust. 1, i brak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podstaw do wykluczenia z powodu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niespełniania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warunków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, o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których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mowa w art. 24 ust 1.</w:t>
      </w:r>
    </w:p>
    <w:p w:rsidR="00352C38" w:rsidRPr="00055AF9" w:rsidRDefault="00352C3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02D31"/>
          <w:sz w:val="24"/>
          <w:szCs w:val="24"/>
        </w:rPr>
        <w:t xml:space="preserve">3.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Wykonawca może polegać na wiedzy i doświadczeniu, potencj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ale technicznym, osobach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zdolnych do wykonania zamówienia lub zdolnośc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i 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finansowych innych podmiotów,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niezależnie od charakteru prawnego łączących go z nim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i stosunków. Wykonawca w takiej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sytuacji zobowiązany jest udowodnić Zamawiającemu, iż będzie dysponow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ał zasobami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niezbędnych do realizacji zamówienia, w szczególności przedstawiając w tym celu pisemne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zobowiązanie tych podmiotów do oddan</w:t>
      </w:r>
      <w:r w:rsidR="00352C38">
        <w:rPr>
          <w:rFonts w:ascii="Arial" w:hAnsi="Arial" w:cs="Arial"/>
          <w:b/>
          <w:bCs/>
          <w:color w:val="000000"/>
          <w:sz w:val="24"/>
          <w:szCs w:val="24"/>
        </w:rPr>
        <w:t xml:space="preserve">ia mu do dyspozycji niezbędnych zasobów na okres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korzystania z nich przy wykonywaniu zamówienia.</w:t>
      </w:r>
    </w:p>
    <w:p w:rsidR="00352C38" w:rsidRPr="00055AF9" w:rsidRDefault="00352C3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02D31"/>
          <w:sz w:val="24"/>
          <w:szCs w:val="24"/>
        </w:rPr>
        <w:t xml:space="preserve">4.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Ocena spełniania w/w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warunków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dokonana zostanie w oparciu o informacje zawarte w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dokumentach i oświadczeniach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wyszczególnionych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 § 6. Z treści załączonych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dokumentów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musi wynikać jednoznacznie, iż w/w warunki Wykonawca spełnił.</w:t>
      </w:r>
    </w:p>
    <w:p w:rsidR="00A93D40" w:rsidRDefault="00A93D40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93D40" w:rsidRDefault="00A93D40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352C38" w:rsidRPr="00055AF9" w:rsidRDefault="00352C3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6. Informacja o oświadczeniach lub dokumentach, jakie mają dostarczyć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wykonawcy w celu potwierdzenia spełniania warunków udziału w postępowaniu</w:t>
      </w:r>
    </w:p>
    <w:p w:rsidR="00695978" w:rsidRPr="00055AF9" w:rsidRDefault="00695978" w:rsidP="00F17F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02D31"/>
          <w:sz w:val="24"/>
          <w:szCs w:val="24"/>
        </w:rPr>
        <w:t xml:space="preserve">1.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celu wykazania spełniania przez Wykonawcę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waru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nków, o których mowa w 22 ust 1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ustawy z dnia 29 stycznia 2004 r. - Prawo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zamówień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publicznych, zwanej dalej "ustawą",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których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opis sposobu oceny spełniania został dokonany w ogłoszeniu o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zamówieniu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 postę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powaniu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określonych w art. 26 ust. 2 Zamawiający żąda następujących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dokumentów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:</w:t>
      </w:r>
    </w:p>
    <w:p w:rsidR="00E502DA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02D31"/>
          <w:sz w:val="24"/>
          <w:szCs w:val="24"/>
        </w:rPr>
        <w:t xml:space="preserve">1)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oświadczenia o spełnianiu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warunków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udziału w postępowaniu zgodnie z art.2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2 ust. </w:t>
      </w:r>
    </w:p>
    <w:p w:rsidR="00695978" w:rsidRPr="00055AF9" w:rsidRDefault="00E502D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1,</w:t>
      </w:r>
      <w:r w:rsidR="009515CA">
        <w:rPr>
          <w:rFonts w:ascii="Arial" w:eastAsia="TimesNewRomanPSMT" w:hAnsi="Arial" w:cs="Arial"/>
          <w:color w:val="000000"/>
          <w:sz w:val="24"/>
          <w:szCs w:val="24"/>
        </w:rPr>
        <w:t>(załącznik nr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3 do SIWZ).</w:t>
      </w:r>
    </w:p>
    <w:p w:rsidR="00E502DA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02D31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wykazu narzędzi i urządzeń technicznych dostępnych Wykonawcy usł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ug w celu </w:t>
      </w:r>
    </w:p>
    <w:p w:rsidR="00E502DA" w:rsidRDefault="00E502D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realizacji </w:t>
      </w:r>
      <w:r w:rsidR="00352C38" w:rsidRPr="00055AF9">
        <w:rPr>
          <w:rFonts w:ascii="Arial" w:eastAsia="TimesNewRomanPSMT" w:hAnsi="Arial" w:cs="Arial"/>
          <w:color w:val="000000"/>
          <w:sz w:val="24"/>
          <w:szCs w:val="24"/>
        </w:rPr>
        <w:t>zamówienia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wraz z informacją o podstawie dysponowania tymi 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695978" w:rsidRDefault="00E502D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zasobami, (załą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cznik Nr 5 do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SIWZ).</w:t>
      </w:r>
    </w:p>
    <w:p w:rsidR="00F17F6A" w:rsidRPr="00055AF9" w:rsidRDefault="00F17F6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F17F6A" w:rsidRDefault="00695978" w:rsidP="00F17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F17F6A">
        <w:rPr>
          <w:rFonts w:ascii="Arial" w:eastAsia="TimesNewRomanPSMT" w:hAnsi="Arial" w:cs="Arial"/>
          <w:color w:val="000000"/>
          <w:sz w:val="24"/>
          <w:szCs w:val="24"/>
        </w:rPr>
        <w:t>W celu wykazania braku podstaw do wykluczenia z postępowania o udzielenie</w:t>
      </w:r>
      <w:r w:rsidR="00F17F6A"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Zamówienia 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Wykonawcy w okolicznościach, o 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</w:rPr>
        <w:t>których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 mowa w art. 24 ust 1 ustawy p.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>z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 .p., 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>w postępowaniach określonych w art. 26 ust. 2 p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>.z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>.p. Zamawiający żąda następują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</w:rPr>
        <w:t>cych dokumentów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>:</w:t>
      </w:r>
    </w:p>
    <w:p w:rsidR="00F17F6A" w:rsidRPr="00F17F6A" w:rsidRDefault="00F17F6A" w:rsidP="00F17F6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F17F6A" w:rsidRDefault="00695978" w:rsidP="00F17F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F17F6A">
        <w:rPr>
          <w:rFonts w:ascii="Arial" w:eastAsia="TimesNewRomanPSMT" w:hAnsi="Arial" w:cs="Arial"/>
          <w:color w:val="000000"/>
          <w:sz w:val="24"/>
          <w:szCs w:val="24"/>
        </w:rPr>
        <w:t>oświadczenia o braku pods</w:t>
      </w:r>
      <w:r w:rsidR="009515CA">
        <w:rPr>
          <w:rFonts w:ascii="Arial" w:eastAsia="TimesNewRomanPSMT" w:hAnsi="Arial" w:cs="Arial"/>
          <w:color w:val="000000"/>
          <w:sz w:val="24"/>
          <w:szCs w:val="24"/>
        </w:rPr>
        <w:t xml:space="preserve">taw do wykluczenia (załącznik nr 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>4 do SIWZ),</w:t>
      </w:r>
    </w:p>
    <w:p w:rsidR="00F17F6A" w:rsidRPr="00F17F6A" w:rsidRDefault="00F17F6A" w:rsidP="00F17F6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502DA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aktualnego odpisu z właściwego rejestru lub z centralnej ewidencji i informacji</w:t>
      </w:r>
    </w:p>
    <w:p w:rsidR="00E502DA" w:rsidRDefault="00E502D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 działalnoś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ci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gospodarczej, jeżeli odrębne przepisy wymagają wpisu do r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>ejestru,</w:t>
      </w:r>
    </w:p>
    <w:p w:rsidR="00E502DA" w:rsidRDefault="00E502D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</w:t>
      </w:r>
      <w:r w:rsidR="00352C38">
        <w:rPr>
          <w:rFonts w:ascii="Arial" w:eastAsia="TimesNewRomanPSMT" w:hAnsi="Arial" w:cs="Arial"/>
          <w:color w:val="000000"/>
          <w:sz w:val="24"/>
          <w:szCs w:val="24"/>
        </w:rPr>
        <w:t xml:space="preserve"> w celu wykazania braku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podstaw do wykluczenia w oparciu o art. 24 ust. 1 pkt 2 </w:t>
      </w:r>
    </w:p>
    <w:p w:rsidR="00E502DA" w:rsidRDefault="00E502D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ustawy</w:t>
      </w:r>
      <w:r w:rsidR="00695978" w:rsidRPr="00F17F6A">
        <w:rPr>
          <w:rFonts w:ascii="Arial" w:eastAsia="TimesNewRomanPSMT" w:hAnsi="Arial" w:cs="Arial"/>
          <w:color w:val="000000"/>
          <w:sz w:val="24"/>
          <w:szCs w:val="24"/>
          <w:u w:val="single"/>
        </w:rPr>
        <w:t>, wystawionego nie wcześniej niż</w:t>
      </w:r>
      <w:r w:rsidR="00352C38" w:rsidRPr="00F17F6A">
        <w:rPr>
          <w:rFonts w:ascii="Arial" w:eastAsia="TimesNewRomanPSMT" w:hAnsi="Arial" w:cs="Arial"/>
          <w:color w:val="000000"/>
          <w:sz w:val="24"/>
          <w:szCs w:val="24"/>
          <w:u w:val="single"/>
        </w:rPr>
        <w:t xml:space="preserve"> </w:t>
      </w:r>
      <w:r w:rsidR="00695978" w:rsidRPr="00F17F6A">
        <w:rPr>
          <w:rFonts w:ascii="Arial" w:eastAsia="TimesNewRomanPSMT" w:hAnsi="Arial" w:cs="Arial"/>
          <w:color w:val="000000"/>
          <w:sz w:val="24"/>
          <w:szCs w:val="24"/>
          <w:u w:val="single"/>
        </w:rPr>
        <w:t>6 miesięcy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przed upływem t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erminu </w:t>
      </w:r>
    </w:p>
    <w:p w:rsidR="00E502DA" w:rsidRDefault="00E502D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składania wniosków o dopuszczenie do udziału w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postępowaniu o udzielenie </w:t>
      </w:r>
    </w:p>
    <w:p w:rsidR="00695978" w:rsidRDefault="00E502DA" w:rsidP="008C0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wienia albo skła</w:t>
      </w:r>
      <w:r w:rsidR="008C0CD0">
        <w:rPr>
          <w:rFonts w:ascii="Arial" w:eastAsia="TimesNewRomanPSMT" w:hAnsi="Arial" w:cs="Arial"/>
          <w:color w:val="000000"/>
          <w:sz w:val="24"/>
          <w:szCs w:val="24"/>
        </w:rPr>
        <w:t>dania ofert.</w:t>
      </w:r>
    </w:p>
    <w:p w:rsidR="00F17F6A" w:rsidRPr="00055AF9" w:rsidRDefault="00F17F6A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95978" w:rsidRPr="00F17F6A" w:rsidRDefault="00F17F6A" w:rsidP="00F17F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F17F6A">
        <w:rPr>
          <w:rFonts w:ascii="Arial" w:eastAsia="TimesNewRomanPSMT" w:hAnsi="Arial" w:cs="Arial"/>
          <w:color w:val="000000"/>
          <w:sz w:val="24"/>
          <w:szCs w:val="24"/>
        </w:rPr>
        <w:t>listy podmiotó</w:t>
      </w:r>
      <w:r w:rsidR="00695978" w:rsidRPr="00F17F6A">
        <w:rPr>
          <w:rFonts w:ascii="Arial" w:eastAsia="TimesNewRomanPSMT" w:hAnsi="Arial" w:cs="Arial"/>
          <w:color w:val="000000"/>
          <w:sz w:val="24"/>
          <w:szCs w:val="24"/>
        </w:rPr>
        <w:t>w należących do te</w:t>
      </w:r>
      <w:r w:rsidRPr="00F17F6A">
        <w:rPr>
          <w:rFonts w:ascii="Arial" w:eastAsia="TimesNewRomanPSMT" w:hAnsi="Arial" w:cs="Arial"/>
          <w:color w:val="000000"/>
          <w:sz w:val="24"/>
          <w:szCs w:val="24"/>
        </w:rPr>
        <w:t xml:space="preserve">j samej grupy kapitałowej, o której mowa w art.24 ust 2 pkt 5 </w:t>
      </w:r>
      <w:r w:rsidR="00695978" w:rsidRPr="00F17F6A">
        <w:rPr>
          <w:rFonts w:ascii="Arial" w:eastAsia="TimesNewRomanPSMT" w:hAnsi="Arial" w:cs="Arial"/>
          <w:color w:val="000000"/>
          <w:sz w:val="24"/>
          <w:szCs w:val="24"/>
        </w:rPr>
        <w:t>ustawy, albo informację o tym, że Wykonawca nie należy do grupy kapitałowej (Załącznik Nr 6).</w:t>
      </w:r>
    </w:p>
    <w:p w:rsidR="00F17F6A" w:rsidRPr="00F17F6A" w:rsidRDefault="00F17F6A" w:rsidP="00F17F6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BB73B9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53437"/>
          <w:sz w:val="24"/>
          <w:szCs w:val="24"/>
        </w:rPr>
        <w:t xml:space="preserve">3.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Jeżeli Wykonawca ma siedzibę lub miejsce zamieszkania poza terytorium</w:t>
      </w:r>
    </w:p>
    <w:p w:rsidR="00695978" w:rsidRPr="00055AF9" w:rsidRDefault="00F17F6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Rzeczypospolitej Polskiej, zamiast dokumentów, o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rych mowa w ust. 2. 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pkt 2) niniejszej SIWZ – składa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dok</w:t>
      </w:r>
      <w:r>
        <w:rPr>
          <w:rFonts w:ascii="Arial" w:eastAsia="TimesNewRomanPSMT" w:hAnsi="Arial" w:cs="Arial"/>
          <w:color w:val="000000"/>
          <w:sz w:val="24"/>
          <w:szCs w:val="24"/>
        </w:rPr>
        <w:t>umenty wystawione w kraju, w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rym ma sie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dzibę lub miejsce zamieszkania,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potwierdzające odpowiednio, że: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 otwarto jego likwidacji ani nie ogłoszono upadłości -</w:t>
      </w:r>
      <w:r w:rsidR="00F17F6A">
        <w:rPr>
          <w:rFonts w:ascii="Arial" w:eastAsia="TimesNewRomanPSMT" w:hAnsi="Arial" w:cs="Arial"/>
          <w:color w:val="000000"/>
          <w:sz w:val="24"/>
          <w:szCs w:val="24"/>
        </w:rPr>
        <w:t xml:space="preserve"> wystawiony nie wcześniej niż 6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miesięcy przed u</w:t>
      </w:r>
      <w:r w:rsidR="00F17F6A">
        <w:rPr>
          <w:rFonts w:ascii="Arial" w:eastAsia="TimesNewRomanPSMT" w:hAnsi="Arial" w:cs="Arial"/>
          <w:color w:val="000000"/>
          <w:sz w:val="24"/>
          <w:szCs w:val="24"/>
        </w:rPr>
        <w:t>pływem terminu składania wniosków o dopuszczenie do udziału w postępowaniu o udzielenie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albo składania ofert,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 zalega z uiszczaniem poda</w:t>
      </w:r>
      <w:r w:rsidR="00F17F6A">
        <w:rPr>
          <w:rFonts w:ascii="Arial" w:eastAsia="TimesNewRomanPSMT" w:hAnsi="Arial" w:cs="Arial"/>
          <w:color w:val="000000"/>
          <w:sz w:val="24"/>
          <w:szCs w:val="24"/>
        </w:rPr>
        <w:t>tkó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w, opłat, składek na ubezpieczenie społeczne i</w:t>
      </w:r>
    </w:p>
    <w:p w:rsidR="00695978" w:rsidRPr="00055AF9" w:rsidRDefault="00F17F6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zdrowotne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albo że uzyskał przewidziane prawem zwolnienie, odroczenie l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ub rozłożenie na raty zaległych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płatności lub wstrzymanie w całości wykonania decyzji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właściwego organu – wystawiony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nie wcześniej niż 3 miesiące przed u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pływem terminu składania wniosków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o dopuszczenie do udziału </w:t>
      </w:r>
      <w:r>
        <w:rPr>
          <w:rFonts w:ascii="Arial" w:eastAsia="TimesNewRomanPSMT" w:hAnsi="Arial" w:cs="Arial"/>
          <w:color w:val="000000"/>
          <w:sz w:val="24"/>
          <w:szCs w:val="24"/>
        </w:rPr>
        <w:t>w postępowaniu o udzielenie 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wienia albo składania ofert,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 orzeczono wobec n</w:t>
      </w:r>
      <w:r w:rsidR="00F17F6A">
        <w:rPr>
          <w:rFonts w:ascii="Arial" w:eastAsia="TimesNewRomanPSMT" w:hAnsi="Arial" w:cs="Arial"/>
          <w:color w:val="000000"/>
          <w:sz w:val="24"/>
          <w:szCs w:val="24"/>
        </w:rPr>
        <w:t>iego zakazu ubiegania się o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wienie - wystawiony nie</w:t>
      </w:r>
    </w:p>
    <w:p w:rsidR="00695978" w:rsidRPr="00055AF9" w:rsidRDefault="00F17F6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wcześniej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niż 6 miesięcy przed upływem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terminu składania wniosków o dopuszczenie do udziału w postępowaniu o udzielenie 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wienia albo składania o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fert Wykonawca składa wszystkie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dokumenty w formie oryginału lub kopii poświadczonej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za zgodność z oryginałem przez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wykonawcę.</w:t>
      </w:r>
    </w:p>
    <w:p w:rsidR="00695978" w:rsidRDefault="00695978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Jeżeli w miejscu zamie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szkania osoby lub w kraju, w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rym Wykonawca ma siedzibę lub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miejsce zamies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zkania, nie wydaje się dokumentów,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rych 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mowa w ust. 3, zastępuje się je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dokumentem zawierającym oświadczenie złożone przed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notariuszem, właściwym organem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sądowym, administracyjnym albo organem samorzą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du zawodowego lub gospodarczego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odpowiednio miejsca zam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ieszkania osoby lub kraju, w którym wykonawca ma siedzibę lub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miejsce zamieszkania. Termin wystawienia stosuje się odpowiednio.</w:t>
      </w:r>
    </w:p>
    <w:p w:rsidR="00BB73B9" w:rsidRPr="00055AF9" w:rsidRDefault="00BB73B9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Dokumenty są składane w Oryginale lub kopii poświadczonej za zgodność z oryginałem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przez 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wykonawcę. W przypadku wykonawców wspólnie ubiegających się o zamówienie oraz w przypadku podmiotów,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ryc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h mowa w ust. 1. kopie dokumentów dotyczących odpowiednio wykonawcy lub tych podmiotów są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poświadczane za zgodno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ść z oryginałem przez Wykonawcę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lub te podmioty.</w:t>
      </w:r>
    </w:p>
    <w:p w:rsidR="00BB73B9" w:rsidRPr="00055AF9" w:rsidRDefault="00BB73B9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Wykonawca składa wszystkie dokumenty sporządzone w języku obcym wraz z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tłumaczeniem na język polski. Tłumaczenie nie jest wymag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ane, jeżeli zamawiający wyraził zgodę,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rej mowa w art. 9 ust. 3 ustawy p.z.p.</w:t>
      </w:r>
    </w:p>
    <w:p w:rsidR="00BB73B9" w:rsidRPr="00055AF9" w:rsidRDefault="00BB73B9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przypa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dku konsorcjum każdy z Wykonawcó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działających w konsorcjum musi złożyć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pisemne oświadczenie, że nie podlega wykluczeniu z postępowania w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zakresie art. 24 ust. 1 ustawy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p.z.p. (oświadczenie podpisane przez uprawnionych przeds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tawicieli każdego z Wykonawcó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- osoby wskazane we właściwym dokum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encie rejestrowym, umowie S.C.,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statucie, etc. lub przez Pełnomocnika danego Wykonawcy).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świadczenie o spełnianiu warunkó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udziału w postępowaniu zgodnie z art.22 ust. 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1 ustawy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p.z.p. wykonawcy mogą złożyć w formie: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432F33"/>
          <w:sz w:val="24"/>
          <w:szCs w:val="24"/>
        </w:rPr>
        <w:t xml:space="preserve">a)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oświadczenia podpisanego przez Lidera,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432F33"/>
          <w:sz w:val="24"/>
          <w:szCs w:val="24"/>
        </w:rPr>
        <w:t xml:space="preserve">b)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oświadczeń podpi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sanych przez każdego z wykonawców wspólnie ubiegających się o udzielenie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432F33"/>
          <w:sz w:val="24"/>
          <w:szCs w:val="24"/>
        </w:rPr>
        <w:t xml:space="preserve">c) 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wspó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lnego oświadczenia podpis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anego przez wszystkich wykonawców wspó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lnie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ub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iegających się o udzielenie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wienia.</w:t>
      </w:r>
    </w:p>
    <w:p w:rsidR="00BB73B9" w:rsidRPr="00055AF9" w:rsidRDefault="00BB73B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Dokumenty i oświadczenia p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>otwierdzające spełnianie warunkó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w, wykonawcy ubiegający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się wspólnie o udzielenie zamówienia mogą złożyć wspólnie 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(spełnianie warunków, które stawia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wykonawcom w postępowaniu ocenia w stosunku do konsorcjum jako całości).</w:t>
      </w:r>
    </w:p>
    <w:p w:rsidR="00BB73B9" w:rsidRPr="00055AF9" w:rsidRDefault="00BB73B9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Konsorcjum ma obowiązek ustanowić swojego pełnomocnika. Zamawiający będzie się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kontaktować z Pełnomocnikiem w sprawach dotyczącyc</w:t>
      </w:r>
      <w:r w:rsidR="00BB73B9">
        <w:rPr>
          <w:rFonts w:ascii="Arial" w:eastAsia="TimesNewRomanPSMT" w:hAnsi="Arial" w:cs="Arial"/>
          <w:color w:val="000000"/>
          <w:sz w:val="24"/>
          <w:szCs w:val="24"/>
        </w:rPr>
        <w:t xml:space="preserve">h wszelkiej korespondencji oraz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rozliczeń.</w:t>
      </w:r>
    </w:p>
    <w:p w:rsidR="00BB73B9" w:rsidRPr="00055AF9" w:rsidRDefault="00BB73B9" w:rsidP="00BB7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7. Informacje o sposobie porozumiewania się Z</w:t>
      </w:r>
      <w:r w:rsidR="00BB73B9">
        <w:rPr>
          <w:rFonts w:ascii="Arial" w:hAnsi="Arial" w:cs="Arial"/>
          <w:b/>
          <w:bCs/>
          <w:color w:val="000000"/>
          <w:sz w:val="24"/>
          <w:szCs w:val="24"/>
        </w:rPr>
        <w:t xml:space="preserve">amawiającego z wykonawcami oraz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przekazywania oświadczeń lub dokumentów,</w:t>
      </w:r>
      <w:r w:rsidR="00BB73B9">
        <w:rPr>
          <w:rFonts w:ascii="Arial" w:hAnsi="Arial" w:cs="Arial"/>
          <w:b/>
          <w:bCs/>
          <w:color w:val="000000"/>
          <w:sz w:val="24"/>
          <w:szCs w:val="24"/>
        </w:rPr>
        <w:t xml:space="preserve"> wskazanie osób uprawnionych do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porozumiewania się z wykonawcami</w:t>
      </w:r>
    </w:p>
    <w:p w:rsidR="001E1148" w:rsidRPr="00055AF9" w:rsidRDefault="001E114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1E114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  <w:u w:val="single"/>
        </w:rPr>
      </w:pPr>
      <w:r w:rsidRPr="001E114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1. </w:t>
      </w:r>
      <w:r w:rsidRPr="001E1148">
        <w:rPr>
          <w:rFonts w:ascii="Arial" w:eastAsia="TimesNewRomanPSMT" w:hAnsi="Arial" w:cs="Arial"/>
          <w:color w:val="000000"/>
          <w:sz w:val="24"/>
          <w:szCs w:val="24"/>
          <w:u w:val="single"/>
        </w:rPr>
        <w:t>Osoby wyznaczone do kontaktu z wykonawcami: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wyznacza następujące osoby:</w:t>
      </w:r>
    </w:p>
    <w:p w:rsidR="00695978" w:rsidRDefault="00F8390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Anna Walas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. – sprawy techniczne tel. </w:t>
      </w:r>
      <w:r w:rsidR="00BB73B9">
        <w:rPr>
          <w:rFonts w:ascii="Arial" w:hAnsi="Arial" w:cs="Arial"/>
          <w:b/>
          <w:bCs/>
          <w:color w:val="000000"/>
          <w:sz w:val="24"/>
          <w:szCs w:val="24"/>
        </w:rPr>
        <w:t>(62) 7611089</w:t>
      </w:r>
      <w:r w:rsidR="00F11B22">
        <w:rPr>
          <w:rFonts w:ascii="Arial" w:hAnsi="Arial" w:cs="Arial"/>
          <w:b/>
          <w:bCs/>
          <w:color w:val="000000"/>
          <w:sz w:val="24"/>
          <w:szCs w:val="24"/>
        </w:rPr>
        <w:t xml:space="preserve"> wew</w:t>
      </w:r>
      <w:r>
        <w:rPr>
          <w:rFonts w:ascii="Arial" w:hAnsi="Arial" w:cs="Arial"/>
          <w:b/>
          <w:bCs/>
          <w:color w:val="000000"/>
          <w:sz w:val="24"/>
          <w:szCs w:val="24"/>
        </w:rPr>
        <w:t>. 20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93D40" w:rsidRPr="00A93D40" w:rsidRDefault="00A93D40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93D40">
        <w:rPr>
          <w:rFonts w:ascii="Arial" w:hAnsi="Arial" w:cs="Arial"/>
          <w:bCs/>
          <w:color w:val="000000"/>
          <w:sz w:val="24"/>
          <w:szCs w:val="24"/>
        </w:rPr>
        <w:t xml:space="preserve">Kamila Stysiak – sprawy techniczne tel. </w:t>
      </w:r>
      <w:r w:rsidRPr="00A93D40">
        <w:rPr>
          <w:rFonts w:ascii="Arial" w:hAnsi="Arial" w:cs="Arial"/>
          <w:b/>
          <w:bCs/>
          <w:color w:val="000000"/>
          <w:sz w:val="24"/>
          <w:szCs w:val="24"/>
        </w:rPr>
        <w:t>(62) 7611089. wew.20</w:t>
      </w:r>
    </w:p>
    <w:p w:rsidR="00695978" w:rsidRDefault="001E114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Alicja Ję</w:t>
      </w:r>
      <w:r w:rsidR="00F83908">
        <w:rPr>
          <w:rFonts w:ascii="Arial" w:eastAsia="TimesNewRomanPSMT" w:hAnsi="Arial" w:cs="Arial"/>
          <w:color w:val="000000"/>
          <w:sz w:val="24"/>
          <w:szCs w:val="24"/>
        </w:rPr>
        <w:t>drasiewicz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– sprawy proceduralne tel. </w:t>
      </w:r>
      <w:r w:rsidR="00F11B22">
        <w:rPr>
          <w:rFonts w:ascii="Arial" w:hAnsi="Arial" w:cs="Arial"/>
          <w:b/>
          <w:bCs/>
          <w:color w:val="000000"/>
          <w:sz w:val="24"/>
          <w:szCs w:val="24"/>
        </w:rPr>
        <w:t>(62) 7611089 wew.</w:t>
      </w:r>
      <w:r w:rsidR="00F83908">
        <w:rPr>
          <w:rFonts w:ascii="Arial" w:hAnsi="Arial" w:cs="Arial"/>
          <w:b/>
          <w:bCs/>
          <w:color w:val="000000"/>
          <w:sz w:val="24"/>
          <w:szCs w:val="24"/>
        </w:rPr>
        <w:t xml:space="preserve"> 31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.</w:t>
      </w:r>
    </w:p>
    <w:p w:rsidR="00A93D40" w:rsidRPr="00055AF9" w:rsidRDefault="00A93D40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1E114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Postępowanie o udzielenie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prowadzi się z zachowaniem formy pisemnej.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Adres, numer telefonu i faksu oraz adres internetowy są wskazane § 1.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Oświadczenia, wnioski, zawiadomienia oraz informacje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 przekazane za pomocą telefaksu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uważa się za złożone w terminie, jeżeli ich treść dotarła do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 adresata przed upływem terminu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i została niezwłocznie potwierdzona pisemnie.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Jeżeli zamawiający lub wykonawca przekazują oświa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dczenia, wnioski, zawiadomienia oraz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informacje faksem, każda ze stron na żądanie drugiej n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iezwłocznie potwierdza fakt ich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otrzymania.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przyjmuje wszelkie oświadczenia, wnioski, zawiadomienia oraz informacj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godzinach urzędowania, to znaczy 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od poniedziałku do piątku od 7:00 do 15:0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0.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Sposó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 udzielania wyjaśnień dotyczącyc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h specyfikacji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wienia:</w:t>
      </w:r>
    </w:p>
    <w:p w:rsidR="00695978" w:rsidRPr="00055AF9" w:rsidRDefault="00695978" w:rsidP="001E11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1) 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Wykonawca może zwró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cić się do zamawiającego o wyjaśnienie treści specyfikacji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istotny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wienia. Zamawiający jes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t obowiązany udzielić wyjaśnień niezwłocznie, jednak nie pó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źniej niż: na 2 dni przed upływem t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erminu składania ofert – jeżeli wartość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jest mniejsza niż kwoty określone w przepisach wydanych na podstawie art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11 ust. 8, pod warunkiem że wniosek o wyjaśnienie treśc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i specyfikacji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 wpłynął do Zamawiającego nie później niż do końca dnia, w którym upływa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połowa wyznaczonego terminu składania ofert.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Jeżeli wniosek o wyjaśnienie treści s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pecyfikacji istotnych warunków zamówienia wpłynął po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upływie 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>terminu składania wniosku,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rym mowa w u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st. 1), lub dotyczy udzielonych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wyjaśnień, Zamawiający może udzielić wyjaśnień albo pozostawić wniosek bez rozpoznania.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Przedłużenie terminu składania ofert nie wpływa na bieg 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terminu składania wniosku, o którym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mowa w ust. 1). Zamawiający niezwłocznie prześle treść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 zapytań oraz udzieli wyjaśnień wszystkim wykonawcom,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rym doręczono </w:t>
      </w:r>
      <w:r w:rsidR="001E1148">
        <w:rPr>
          <w:rFonts w:ascii="Arial" w:eastAsia="TimesNewRomanPSMT" w:hAnsi="Arial" w:cs="Arial"/>
          <w:color w:val="000000"/>
          <w:sz w:val="24"/>
          <w:szCs w:val="24"/>
        </w:rPr>
        <w:t xml:space="preserve">specyfikację, bez ujawnienia źródła zapytania oraz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zamieści na stronie inte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rnetowej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, gdzie jest udostępniona specyfikacja.</w:t>
      </w:r>
    </w:p>
    <w:p w:rsidR="00695978" w:rsidRPr="00055AF9" w:rsidRDefault="00695978" w:rsidP="005B4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Przed upływem terminu składania ofert, Zamawiający może zmienić treść specyfikacji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wienia. Dokonaną zmianę sp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ecyfikacji 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Zamawiający przekaże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wszystkim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 wykonawcom,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rym przekazan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o specyfikację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wienia oraz zamieści na stronie internetowej, w wyniku 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czego stanie się ona integralną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częścią specyfikacji.</w:t>
      </w:r>
    </w:p>
    <w:p w:rsidR="00695978" w:rsidRPr="00055AF9" w:rsidRDefault="00695978" w:rsidP="005B4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Jeżeli zmiana treśc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i specyfikacji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prowadzi do zmiany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 treści ogłoszenia o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wieniu, Zamawiający 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zamieszcza ogłoszenie o zmianie ogłoszenia w Biuletynie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wień Publicznych oraz z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amieszcza informację o zmianach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swojej siedzibie oraz na stronie internetowej.</w:t>
      </w:r>
    </w:p>
    <w:p w:rsidR="00695978" w:rsidRPr="00055AF9" w:rsidRDefault="00695978" w:rsidP="005B4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Jeżeli w wyniku zmiany treści specyfika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cji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nieprowadzącej do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 zmiany treści ogłoszenia o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wieniu jest niezbędny dodatkowy</w:t>
      </w:r>
    </w:p>
    <w:p w:rsidR="005B4B4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czas na wprowadzenie zmian w ofertach, Zamawiający pr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zedłuża termin składania ofert, informując o tym wykonawców,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rym przekazano specyfika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cję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wienia oraz zamieszcza informację na stronie internetowej 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.</w:t>
      </w:r>
    </w:p>
    <w:p w:rsidR="00695978" w:rsidRDefault="00695978" w:rsidP="005B4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 przewiduje s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ię zebrania wszystkich Wykonawcó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w celu wyjaśnienia wątpliwości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dotyczących treśc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i specyfikacji istotnych warunków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wienia.</w:t>
      </w:r>
    </w:p>
    <w:p w:rsidR="005B4B48" w:rsidRDefault="005B4B48" w:rsidP="005B4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5B4B48" w:rsidRDefault="005B4B48" w:rsidP="005B4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5B4B48" w:rsidRPr="00055AF9" w:rsidRDefault="005B4B48" w:rsidP="005B4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8. Wymagania dotyczące wadium</w:t>
      </w:r>
    </w:p>
    <w:p w:rsidR="005B4B48" w:rsidRPr="00055AF9" w:rsidRDefault="005B4B4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1. Zamawiający żąda od Wykonawców wniesienia wadium.</w:t>
      </w:r>
    </w:p>
    <w:p w:rsidR="00695978" w:rsidRPr="00055AF9" w:rsidRDefault="005B4B4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Kwota wadium wynosi 10 000,00 zł (słownie: dziesięć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tysięcy złotych).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Wadium może być wniesione w jednej lub kilku następujących formach: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l)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pieniądzu,</w:t>
      </w:r>
    </w:p>
    <w:p w:rsidR="005B4B4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poręczeniach bank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owych lub poręczeniach spół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dzielczej kas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y oszczędnościowo –</w:t>
      </w:r>
    </w:p>
    <w:p w:rsidR="00695978" w:rsidRPr="00055AF9" w:rsidRDefault="005B4B4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kredytowej,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z tym, że poręczenie kasy jest zawsze poręczeniem pieniężnym,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gwarancji bankowych,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gwarancji ubezpieczeniowych,</w:t>
      </w:r>
    </w:p>
    <w:p w:rsidR="005B4B4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poręczeniach u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dzielanych przez podmioty,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rych mowa w art.6</w:t>
      </w:r>
      <w:r w:rsidR="005B4B48">
        <w:rPr>
          <w:rFonts w:ascii="Arial" w:eastAsia="TimesNewRomanPSMT" w:hAnsi="Arial" w:cs="Arial"/>
          <w:color w:val="000000"/>
          <w:sz w:val="24"/>
          <w:szCs w:val="24"/>
        </w:rPr>
        <w:t>b ust. 5 pkt 2</w:t>
      </w:r>
    </w:p>
    <w:p w:rsidR="005B4B48" w:rsidRDefault="005B4B4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ustawy z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dnia 9 listopada 2000 r. o utworzeniu Polskiej Agencji Rozwoj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u </w:t>
      </w:r>
    </w:p>
    <w:p w:rsidR="00695978" w:rsidRPr="00055AF9" w:rsidRDefault="005B4B4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Przedsiębiorczości (Dz. U. Nr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109, poz. 1158 z poźno zm).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Wadium wnoszone w pieniądzu należy wpłacić na konto Zamawiającego -</w:t>
      </w:r>
    </w:p>
    <w:p w:rsidR="00695978" w:rsidRPr="00055AF9" w:rsidRDefault="005B4B4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PKO BP SA o/Kalisz</w:t>
      </w:r>
      <w:r w:rsidR="00A35C29">
        <w:rPr>
          <w:rFonts w:ascii="Arial" w:hAnsi="Arial" w:cs="Arial"/>
          <w:b/>
          <w:bCs/>
          <w:color w:val="000000"/>
          <w:sz w:val="28"/>
          <w:szCs w:val="28"/>
        </w:rPr>
        <w:t xml:space="preserve"> 44 1020 2212 0000 5102 0315 1206</w:t>
      </w:r>
    </w:p>
    <w:p w:rsidR="00695978" w:rsidRPr="0074790E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Wadium musi być wniesione przed upływem wyznaczonego ter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minu składania ofert, tj. przed </w:t>
      </w:r>
      <w:r w:rsidR="0074790E">
        <w:rPr>
          <w:rFonts w:ascii="Arial" w:hAnsi="Arial" w:cs="Arial"/>
          <w:b/>
          <w:bCs/>
          <w:color w:val="000000"/>
          <w:sz w:val="24"/>
          <w:szCs w:val="24"/>
        </w:rPr>
        <w:t>dniem: 29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.05.2013 r.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Wniesienie wadium w pieniądzu będzie skuteczne, </w:t>
      </w:r>
      <w:r w:rsidR="0074790E">
        <w:rPr>
          <w:rFonts w:ascii="Arial" w:hAnsi="Arial" w:cs="Arial"/>
          <w:b/>
          <w:bCs/>
          <w:color w:val="000000"/>
          <w:sz w:val="24"/>
          <w:szCs w:val="24"/>
        </w:rPr>
        <w:t xml:space="preserve">jeżeli w podanym terminie kwota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wadium znajdzie się na rachunku bankowym Zamawiającego.</w:t>
      </w:r>
    </w:p>
    <w:p w:rsidR="00695978" w:rsidRPr="00055AF9" w:rsidRDefault="0074790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Wykonawca,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ry nie wniesie wadium lub nie zabezp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ieczy oferty akceptowalną formą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wadium zostanie wykluczony z postępowania a jego oferta zostanie uznana za odrzuconą.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Wadium wnoszone w formie: poręczenia bankowego, gwarancji bankowej, gwarancji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ubezpieczeniowej lub poręczeniach udzielanych przez Polską Agencję Rozwoju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Przedsiębiorczości, należy złożyć w formie oryginału w ka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sie Zamawiającego przed upływem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wyznaczonego terminu składania ofert.</w:t>
      </w:r>
    </w:p>
    <w:p w:rsidR="00695978" w:rsidRPr="0074790E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  <w:u w:val="single"/>
        </w:rPr>
      </w:pP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Nie należy załączać oryginału dokumentu wadialnego do oferty.</w:t>
      </w:r>
    </w:p>
    <w:p w:rsidR="00695978" w:rsidRPr="0074790E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  <w:u w:val="single"/>
        </w:rPr>
      </w:pP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Z t</w:t>
      </w:r>
      <w:r w:rsidR="0074790E"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reści gwarancji i poręczeń o któ</w:t>
      </w: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 xml:space="preserve">rych mowa wart. 45 ust. 6 </w:t>
      </w:r>
      <w:r w:rsidR="0074790E"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 xml:space="preserve">pkt 2-5 ustawy Pzp musi wynikać </w:t>
      </w: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bezwarunkowe, nieodwołalne na pierwsze pisemne żądani</w:t>
      </w:r>
      <w:r w:rsidR="0074790E"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 xml:space="preserve">e zgłoszone przez Zamawiającego </w:t>
      </w: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w terminie związania ofertą, zobowiązanie Gwaranta do zapłaty na rzecz Zamaw</w:t>
      </w:r>
      <w:r w:rsidR="0074790E"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 xml:space="preserve">iającego pełnej </w:t>
      </w: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kwoty wadium określo</w:t>
      </w:r>
      <w:r w:rsidR="0074790E"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nej w gwarancji w sytuacji o któ</w:t>
      </w: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rej mo</w:t>
      </w:r>
      <w:r w:rsidR="0074790E"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wa w art. 46 ust. 4a i 5 ustawy Prawo Zamó</w:t>
      </w:r>
      <w:r w:rsidRPr="0074790E">
        <w:rPr>
          <w:rFonts w:ascii="Arial" w:eastAsia="TimesNewRomanPSMT" w:hAnsi="Arial" w:cs="Arial"/>
          <w:color w:val="000000"/>
          <w:sz w:val="24"/>
          <w:szCs w:val="24"/>
          <w:u w:val="single"/>
        </w:rPr>
        <w:t>wień publicznych.</w:t>
      </w:r>
    </w:p>
    <w:p w:rsidR="00695978" w:rsidRPr="0074790E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 wniesionego wadium w pieniądzu oraz treści gwara</w:t>
      </w:r>
      <w:r w:rsidR="0074790E">
        <w:rPr>
          <w:rFonts w:ascii="Arial" w:hAnsi="Arial" w:cs="Arial"/>
          <w:b/>
          <w:bCs/>
          <w:color w:val="000000"/>
          <w:sz w:val="24"/>
          <w:szCs w:val="24"/>
        </w:rPr>
        <w:t xml:space="preserve">ncji i poręczeń, o których mowa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wart. 45 ust 6 pkt 2-5 ustawy p.z.p. musi jasno wynika</w:t>
      </w:r>
      <w:r w:rsidR="0074790E">
        <w:rPr>
          <w:rFonts w:ascii="Arial" w:hAnsi="Arial" w:cs="Arial"/>
          <w:b/>
          <w:bCs/>
          <w:color w:val="000000"/>
          <w:sz w:val="24"/>
          <w:szCs w:val="24"/>
        </w:rPr>
        <w:t xml:space="preserve">ć, że wadium zabezpiecza ofertę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Wykonawcy złożoną w postępowaniu o udzielenie z</w:t>
      </w:r>
      <w:r w:rsidR="0074790E">
        <w:rPr>
          <w:rFonts w:ascii="Arial" w:hAnsi="Arial" w:cs="Arial"/>
          <w:b/>
          <w:bCs/>
          <w:color w:val="000000"/>
          <w:sz w:val="24"/>
          <w:szCs w:val="24"/>
        </w:rPr>
        <w:t xml:space="preserve">amówienia na odbieranie odpadów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komunalnych od właścicieli </w:t>
      </w:r>
      <w:r w:rsidR="0074790E">
        <w:rPr>
          <w:rFonts w:ascii="Arial" w:hAnsi="Arial" w:cs="Arial"/>
          <w:b/>
          <w:bCs/>
          <w:color w:val="000000"/>
          <w:sz w:val="24"/>
          <w:szCs w:val="24"/>
        </w:rPr>
        <w:t>nieruchomości w Gminie Godziesze Wielkie organizowanym przez</w:t>
      </w:r>
    </w:p>
    <w:p w:rsidR="00695978" w:rsidRDefault="0074790E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Gminę Godziesze Wielkie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4790E" w:rsidRPr="00055AF9" w:rsidRDefault="0074790E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2. Zwrot wadium</w:t>
      </w:r>
    </w:p>
    <w:p w:rsidR="00695978" w:rsidRPr="00055AF9" w:rsidRDefault="0074790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95978"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Zamawiający zwraca wadium wszystkim wykonawcom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niezwłocznie po wyborze oferty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najkorzystniejszej lub unieważnieniu postępow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ania, z wyjątkiem Wykonawcy, którego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oferta została wybrana, jako najkorzyst</w:t>
      </w:r>
      <w:r>
        <w:rPr>
          <w:rFonts w:ascii="Arial" w:eastAsia="TimesNewRomanPSMT" w:hAnsi="Arial" w:cs="Arial"/>
          <w:color w:val="000000"/>
          <w:sz w:val="24"/>
          <w:szCs w:val="24"/>
        </w:rPr>
        <w:t>niejsza, z zastrzeżeniem art.46 ust.5 ustawy P.z.p.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>Wykonawcy,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rego oferta została wybrana, jako najkorzystniejsza, Zamawiający</w:t>
      </w:r>
    </w:p>
    <w:p w:rsidR="00695978" w:rsidRPr="00055AF9" w:rsidRDefault="0074790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Zwraca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wadium niezwłocznie 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po zawarciu umowy w sprawie zamówienia publicznego oraz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wniesieniu zabezpieczenia należytego wykonania umowy, jeżeli jego wniesienia żądano.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zwraca niezwłocznie wadium,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 na wniosek Wykonawcy,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 wycofał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ofertę przed upływem terminu składania ofert.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żąda ponownego wniesi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enia wadium przez Wykonawcę, któremu zwrócono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wadium na podstawie ust. l, jeżeli w wyniku rozstr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zygnięcia odwołania jego oferta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została wybrana, jako najkorzystniejsza. Wykonawca wnosi wadium w terminie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określonym przez zamawiającego.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Wadium Wykonawcy zostanie zatrzymane wraz z odsetkami, jeżeli Wykonawca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 odpowiedzi na we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zwanie do uzupełnienia dokumentów potwierdzających spełnienie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war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>unkó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udziału w po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stępowaniu, nie złożył dokumentów, oświadczeń, lub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pełnomocnictw, chyba że udowodni, że wynika to z przycz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yn nieleżących po jego stronie.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Złożone na wezwanie Zamawiającego oświadczenia 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 xml:space="preserve">i dokumenty powinny potwierdzać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spełnienie przez wyko</w:t>
      </w:r>
      <w:r w:rsidR="0074790E">
        <w:rPr>
          <w:rFonts w:ascii="Arial" w:eastAsia="TimesNewRomanPSMT" w:hAnsi="Arial" w:cs="Arial"/>
          <w:color w:val="000000"/>
          <w:sz w:val="24"/>
          <w:szCs w:val="24"/>
        </w:rPr>
        <w:t>nawcę warunkó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udziału w pos</w:t>
      </w:r>
      <w:r w:rsidR="00F715E6">
        <w:rPr>
          <w:rFonts w:ascii="Arial" w:eastAsia="TimesNewRomanPSMT" w:hAnsi="Arial" w:cs="Arial"/>
          <w:color w:val="000000"/>
          <w:sz w:val="24"/>
          <w:szCs w:val="24"/>
        </w:rPr>
        <w:t xml:space="preserve">tępowaniu oraz spełnianie przez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oferowane dostawy, usługi lub roboty budo</w:t>
      </w:r>
      <w:r w:rsidR="00F715E6">
        <w:rPr>
          <w:rFonts w:ascii="Arial" w:eastAsia="TimesNewRomanPSMT" w:hAnsi="Arial" w:cs="Arial"/>
          <w:color w:val="000000"/>
          <w:sz w:val="24"/>
          <w:szCs w:val="24"/>
        </w:rPr>
        <w:t>wlane wymagań określonych przez zamawiającego, nie później niż w dniu, w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rym </w:t>
      </w:r>
      <w:r w:rsidR="00F715E6">
        <w:rPr>
          <w:rFonts w:ascii="Arial" w:eastAsia="TimesNewRomanPSMT" w:hAnsi="Arial" w:cs="Arial"/>
          <w:color w:val="000000"/>
          <w:sz w:val="24"/>
          <w:szCs w:val="24"/>
        </w:rPr>
        <w:t xml:space="preserve">upłynął termin składania wniosków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 dopuszczenie do udziału w postępowaniu lub termin składania ofert.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6)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Zamawiający zatrzymuje wadium wraz z </w:t>
      </w:r>
      <w:r w:rsidR="00F715E6">
        <w:rPr>
          <w:rFonts w:ascii="Arial" w:eastAsia="TimesNewRomanPSMT" w:hAnsi="Arial" w:cs="Arial"/>
          <w:color w:val="000000"/>
          <w:sz w:val="24"/>
          <w:szCs w:val="24"/>
        </w:rPr>
        <w:t xml:space="preserve">odsetkami, jeżeli Wykonawca, którego oferta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została wybrana:</w:t>
      </w:r>
    </w:p>
    <w:p w:rsidR="00695978" w:rsidRPr="00055AF9" w:rsidRDefault="00F715E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● odmó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wił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podpisania umowy w sprawie 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 na warunkach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określonych w ofercie;</w:t>
      </w:r>
    </w:p>
    <w:p w:rsidR="00695978" w:rsidRPr="00055AF9" w:rsidRDefault="00F715E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● nie wnió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sł wymaganego zabezpieczenia należytego wykonania umowy;</w:t>
      </w:r>
    </w:p>
    <w:p w:rsidR="00695978" w:rsidRPr="00055AF9" w:rsidRDefault="00F715E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● zawarcie umowy w sprawie 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 stało się niemożliwe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 przyczyn leżących po stronie wykonawcy.</w:t>
      </w:r>
    </w:p>
    <w:p w:rsidR="00F715E6" w:rsidRPr="00055AF9" w:rsidRDefault="00F715E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9. Termin związania ofertą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Składający ofertę pozostaje nią związany przez okres 30 dni. Bieg terminu zwią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zania ofertą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rozpoczyna się wraz z upływem terminu składa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>nia ofert. Zamawiający może zwrócić się do Wykonawcó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o wyrażenie zgody na przedłużenie terminu związania ofertą o oznaczony okres.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Przedłużenie terminu związania ofertą jest dopuszczalne tylko z jed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noczesnym przedłużeniem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okresu ważności wadium albo, jeżeli nie jest to możliwe,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 z wniesieniem nowego wadium na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przedłużony okres związania ofertą. Jeżeli przedłużenie terminu z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wiązania ofertą dokonywane jest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 wyborze oferty najkorzystniejszej, obowiązek wniesienia nowego wadium lub jego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lastRenderedPageBreak/>
        <w:t>przedłużeni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>a dotyczy jedynie wykonawcy,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rego oferta została wybrana jako najkorzystniejsza.</w:t>
      </w:r>
    </w:p>
    <w:p w:rsidR="00DF7F79" w:rsidRPr="00055AF9" w:rsidRDefault="00DF7F7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10. Opis sposobu przygotowywania ofert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DF7F79" w:rsidRDefault="00695978" w:rsidP="00DF7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7F79">
        <w:rPr>
          <w:rFonts w:ascii="Arial" w:hAnsi="Arial" w:cs="Arial"/>
          <w:b/>
          <w:bCs/>
          <w:color w:val="000000"/>
          <w:sz w:val="24"/>
          <w:szCs w:val="24"/>
        </w:rPr>
        <w:t>Warunki formalne sporządzenia oferty:</w:t>
      </w:r>
    </w:p>
    <w:p w:rsidR="00DF7F79" w:rsidRPr="00DF7F79" w:rsidRDefault="00DF7F79" w:rsidP="00DF7F7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Oferta musi być przygotowana w języku polskim, pisemnie na papierze przy użyciu</w:t>
      </w:r>
    </w:p>
    <w:p w:rsidR="00695978" w:rsidRPr="00055AF9" w:rsidRDefault="00DF7F7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Nośnika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pisma nieulegającego u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sunięciu bez pozostawienia śladów, wszelkie pisma sporządzone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językach obcych muszą być przetłumaczone 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na język polski i podczas oceny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ofert Zamawiający będzie opierał się na tekście przetłumaczonym;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>wiający może wyrazić zgodę najpó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źniej przed 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upływem terminu składania ofert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na sporządzenie oferty w języku powszechnie uży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wanym w handlu międzynarodowym,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wniosek o złożenie oferty lub części oferty 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w takim języku musi być złożony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zamawiającemu na o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ddzielnym od oferty piśmie najpóźniej na 6 dni przed upływem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terminu składania ofert; w przypadku braku 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tłumaczenia pism obcojęzycznych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odrzuci ofertę, zgodnie z art. 89 ust. 1 pkt 1 w związku z art. 9</w:t>
      </w:r>
      <w:r w:rsidR="00DF7F79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ust. 2 p.z.p.;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Oferta powinna być złożona na kolejno ponumerowanych s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tronach, a numeracja stron musi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rozpoczynać się od numeru 1, umieszczonego na pier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wszej stronie oferty, przy czym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wykonawca może nie numerować stron niezapisanych (Wyk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onawca może nie numerować stron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oferty), jeżeli wszystkie kartki oferty są t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>rwale zszyte lub scalone w inny sposó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b);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Każda strona oferty powinna być podpisana przez o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sobę uprawnioną do podpisywania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oferty, przy czym Wykonawca może nie podpisywać stron niezapisanych;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Każda poprawka w ofercie pod rygorem odrzucenia 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oferty musi być podpisana przez osobę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uprawnioną do podpisywania oferty;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6)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Wszelkie poprawki dokonane w treści oferty (przed jej z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łożeniem) powinny być opatrzone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podpisem osoby podpisującej ofertę. Jeżeli oferta jest podpisana prze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z pełnomocnika,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pełnomocnictwo do podpisania oferty winno być dołączone 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>do oferty, o ile nie wynika ono z dokumentó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załączonych do oferty. Brak podpi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su powoduje uznanie poprawki za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nieistniejącą.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7)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 ile upo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>ważnienie nie wynika z dokumentó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rejestrowych,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 w przypadku podpisania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oferty przez pełnomocnika, należy załączyć pełnomocnictwo w formie: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oryginału lub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kopii poświadczonej notarialnie.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8)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Wykonawca pod rygorem odrzucenia oferty może 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złożyć tylko jedną ofertę, w której musi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być zaoferowana tylko jedna cena;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9)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Ofertę (wraz z załącznikami) należy umieścić w zamkn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iętej kopercie. Koperta powinna być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nieprzezroczysta i zabezpiecz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ona przed otwarciem w taki sposób, aby nie budziło to żadnych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wątpliwości, co do możliwości jej wcześniejszego otwarcia lub uj</w:t>
      </w:r>
      <w:r w:rsidR="00272246">
        <w:rPr>
          <w:rFonts w:ascii="Arial" w:eastAsia="TimesNewRomanPSMT" w:hAnsi="Arial" w:cs="Arial"/>
          <w:color w:val="000000"/>
          <w:sz w:val="24"/>
          <w:szCs w:val="24"/>
        </w:rPr>
        <w:t xml:space="preserve">awnienia treści oferty przez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osoby nieupoważnione.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Koperta będzie zaadresowana na adres Zamawiającego podany w pkt. 1.1 SIWZ,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a ponadto będzie posiadać oznaczenie:</w:t>
      </w:r>
    </w:p>
    <w:p w:rsidR="0083067B" w:rsidRPr="00055AF9" w:rsidRDefault="0083067B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OFERTA NA ODBIERANIE </w:t>
      </w:r>
      <w:r w:rsidR="005616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 ZAGOSPODAROWANIE ODPADÓW KOMUNALNYCH OD WŁAŚCICIELI </w:t>
      </w:r>
      <w:r w:rsidRPr="00055A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NIERUCHOMOŚCI ZAMIESZKAŁYCH Z TERENU</w:t>
      </w:r>
      <w:r w:rsidR="002722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GMINY GODZIESZE WIELKIE</w:t>
      </w:r>
    </w:p>
    <w:p w:rsidR="00695978" w:rsidRDefault="0027224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Nie otwierać przed dniem 29</w:t>
      </w:r>
      <w:r w:rsidR="00375AB2">
        <w:rPr>
          <w:rFonts w:ascii="Arial" w:eastAsia="TimesNewRomanPSMT" w:hAnsi="Arial" w:cs="Arial"/>
          <w:color w:val="000000"/>
          <w:sz w:val="24"/>
          <w:szCs w:val="24"/>
        </w:rPr>
        <w:t>.05.2013 r. przed godz : 8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.00</w:t>
      </w:r>
    </w:p>
    <w:p w:rsidR="0083067B" w:rsidRPr="00055AF9" w:rsidRDefault="0083067B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W wewnętrznej kopercie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poza nazwą postępowania m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usi być podana nazwa i dokładny adres wraz z numerami telefonó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Wykonawcy (dopuszcz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a się odcisk stempla) aby można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było ofertę zło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żoną po terminie zwró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cić bez jej otwierania.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Wszelkie elementy oferty nieopan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owane i nieoznaczone w ten sposób mogą nie być brane pod uwagę podczas poró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wnania i oceny ofert, a brak 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adnotacji dotyczących Wykonawcy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może być przyczyną otwarcia oferty mimo braku ustawowego wymogu otwarcia oferty.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10)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przypadku, gdy informacje zawarte w ofercie stan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owią tajemnicę przedsiębiorstwa w rozumieniu przepisó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ustawy o zwalczaniu ni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euczciwej konkurencji, co do których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Wykonawca zastrzega, że nie mogą być udostępniane 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innym uczestnikom postępowania,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muszą być oznaczone klauzulą: "Informacje stanow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iące tajemnicę przedsiębiorstwa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rozumieniu art. 11 ust. 4 ustawy z dnia 16 kwietnia 1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993 r. o zwalczaniu nieuczciwej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konkurencji (Dz. U. z 2003r. nr 153 poz. 1503)" i dołączone 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do oferty, zaleca się, aby były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trwale, oddzielnie spięte. Zgodnie z tym przepisem p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rzez tajemnicę przedsiębiorstwa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rozumie się nieujawnione do wiadomości pu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blicznej informacje techniczne,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technologiczne, organizacyjne przedsiębiorstwa lub inne informacje posiadające wartość</w:t>
      </w:r>
    </w:p>
    <w:p w:rsidR="00695978" w:rsidRPr="00055AF9" w:rsidRDefault="0083067B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gospodarczą, co do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rych przedsiębiorca podjął niezbę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dne działania w celu zachowania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ich poufności.</w:t>
      </w:r>
    </w:p>
    <w:p w:rsidR="00695978" w:rsidRPr="00055AF9" w:rsidRDefault="00695978" w:rsidP="008306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uznaje, że podpisem jest: z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łożony własnoręcznie znak, z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rego można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odczytać zgodne z aktualnym dokumentem tożsamości imię i n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azwisko podpisującego, a jeżeli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własnoręczny znak jest nieczytelny lub nie zawiera imienia i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 nazwiska w pełnym brzmieniu to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znak musi być uzupełniony napisem (np. 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w formie odcisku stempla), z którego można odczytać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imię i nazwisko podpisującego.</w:t>
      </w:r>
    </w:p>
    <w:p w:rsidR="00695978" w:rsidRPr="00055AF9" w:rsidRDefault="00695978" w:rsidP="008306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przypadku, gdy Wykonawca nie dysponuje pieczęcią we wszystkich miejscach, w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rych wymagana jest pieczęć, musi wpisać ręcznie 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lub inną techniką mechanicznego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wpisywania tekstu wymagane dane.</w:t>
      </w:r>
    </w:p>
    <w:p w:rsidR="00695978" w:rsidRPr="00055AF9" w:rsidRDefault="00695978" w:rsidP="008306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przypadku konsorcjum złożona oferta musi być podpisa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na przez osoby, które mają prawo reprezentować poszczególnych członkó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ko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nsorcjum lub przez pełnomocnika utworzonego przez wykonawców w celu wykonania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konsorcjum.</w:t>
      </w:r>
    </w:p>
    <w:p w:rsidR="00695978" w:rsidRPr="00055AF9" w:rsidRDefault="00695978" w:rsidP="008306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przypadku złożenia ofert w konsorcjum wypełniając formularz ofertowy, jak 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również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inne dokumenty powołujące się na "Wykonawcę; lub w miejsc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u "np. Nazwa i adres Wykonawcy"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należy wpisać dane dotyczące konsorcjum, a nie pełnomocnika konsorcjum.</w:t>
      </w:r>
    </w:p>
    <w:p w:rsidR="00695978" w:rsidRPr="00055AF9" w:rsidRDefault="00695978" w:rsidP="008306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Koszty opracowania i dostarczenia oferty oraz uczestnictwa w przetargu obciążają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wyłącznie Wykonawcę.</w:t>
      </w:r>
    </w:p>
    <w:p w:rsidR="00695978" w:rsidRPr="00055AF9" w:rsidRDefault="00695978" w:rsidP="008306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Złożona oferta musi zawierać następujące dokumenty ułożone w kolejności jak niżej: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D282D"/>
          <w:sz w:val="24"/>
          <w:szCs w:val="24"/>
        </w:rPr>
        <w:t xml:space="preserve">1)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wypełniony i podpisany formularz oferty według wzoru nr 1 do SIWZ,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D282D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kopia dokumentu /dowodu wpłaty wadium,</w:t>
      </w:r>
    </w:p>
    <w:p w:rsidR="0083067B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D282D"/>
          <w:sz w:val="24"/>
          <w:szCs w:val="24"/>
        </w:rPr>
        <w:t xml:space="preserve">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>świadczenie o spełnieniu warunkó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określonych w</w:t>
      </w:r>
      <w:r w:rsidR="0083067B">
        <w:rPr>
          <w:rFonts w:ascii="Arial" w:eastAsia="TimesNewRomanPSMT" w:hAnsi="Arial" w:cs="Arial"/>
          <w:color w:val="000000"/>
          <w:sz w:val="24"/>
          <w:szCs w:val="24"/>
        </w:rPr>
        <w:t xml:space="preserve"> art.22 ust. 1 ustawy Prawo</w:t>
      </w:r>
    </w:p>
    <w:p w:rsidR="00695978" w:rsidRPr="00055AF9" w:rsidRDefault="0083067B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 zamówień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publicznych, (załącznik nr 3 do SIWZ),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D282D"/>
          <w:sz w:val="24"/>
          <w:szCs w:val="24"/>
        </w:rPr>
        <w:t xml:space="preserve">4)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oświadczenie o braku podstaw do wykluczenia, (załącznik nr 4 do SIWZ),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D282D"/>
          <w:sz w:val="24"/>
          <w:szCs w:val="24"/>
        </w:rPr>
        <w:t xml:space="preserve">5)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dokumenty dotyczące Wykonawcy przewidz</w:t>
      </w:r>
      <w:r w:rsidR="00305E99">
        <w:rPr>
          <w:rFonts w:ascii="Arial" w:eastAsia="TimesNewRomanPSMT" w:hAnsi="Arial" w:cs="Arial"/>
          <w:color w:val="000000"/>
          <w:sz w:val="24"/>
          <w:szCs w:val="24"/>
        </w:rPr>
        <w:t>iane w § 6 Części 1 SIWZ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,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3D282D"/>
          <w:sz w:val="24"/>
          <w:szCs w:val="24"/>
        </w:rPr>
        <w:t xml:space="preserve">6)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pełnomocnictwo do reprezentowania Wykonawcy, o ile ofertę składa pełnomocnik,</w:t>
      </w:r>
    </w:p>
    <w:p w:rsidR="008D565A" w:rsidRPr="00055AF9" w:rsidRDefault="008D565A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11. Miejsce oraz termin składania i otwarcia ofert</w:t>
      </w:r>
    </w:p>
    <w:p w:rsidR="008D565A" w:rsidRPr="00055AF9" w:rsidRDefault="008D565A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18D6" w:rsidRPr="00A918D6" w:rsidRDefault="00695978" w:rsidP="00A918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918D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Oferty należy złożyć do dnia </w:t>
      </w:r>
      <w:r w:rsidR="00A918D6" w:rsidRPr="00A918D6">
        <w:rPr>
          <w:rFonts w:ascii="Arial" w:hAnsi="Arial" w:cs="Arial"/>
          <w:b/>
          <w:bCs/>
          <w:color w:val="000000"/>
          <w:sz w:val="32"/>
          <w:szCs w:val="32"/>
        </w:rPr>
        <w:t>29</w:t>
      </w:r>
      <w:r w:rsidR="00375AB2">
        <w:rPr>
          <w:rFonts w:ascii="Arial" w:hAnsi="Arial" w:cs="Arial"/>
          <w:b/>
          <w:bCs/>
          <w:color w:val="000000"/>
          <w:sz w:val="32"/>
          <w:szCs w:val="32"/>
        </w:rPr>
        <w:t>.05.2013 r. do godz. 8</w:t>
      </w:r>
      <w:r w:rsidRPr="00A918D6">
        <w:rPr>
          <w:rFonts w:ascii="Arial" w:hAnsi="Arial" w:cs="Arial"/>
          <w:b/>
          <w:bCs/>
          <w:color w:val="000000"/>
          <w:sz w:val="32"/>
          <w:szCs w:val="32"/>
        </w:rPr>
        <w:t xml:space="preserve">:00 </w:t>
      </w:r>
      <w:r w:rsidR="00A918D6" w:rsidRPr="00A918D6">
        <w:rPr>
          <w:rFonts w:ascii="Arial" w:hAnsi="Arial" w:cs="Arial"/>
          <w:b/>
          <w:bCs/>
          <w:color w:val="000000"/>
          <w:sz w:val="24"/>
          <w:szCs w:val="24"/>
        </w:rPr>
        <w:t>w sekretariacie pok .nr 5 Urzędu Gminy Godziesze Wielkie,</w:t>
      </w:r>
      <w:r w:rsidRPr="00A918D6">
        <w:rPr>
          <w:rFonts w:ascii="Arial" w:hAnsi="Arial" w:cs="Arial"/>
          <w:b/>
          <w:bCs/>
          <w:color w:val="000000"/>
          <w:sz w:val="24"/>
          <w:szCs w:val="24"/>
        </w:rPr>
        <w:t xml:space="preserve"> ul.</w:t>
      </w:r>
      <w:r w:rsidR="00A918D6" w:rsidRPr="00A918D6">
        <w:rPr>
          <w:rFonts w:ascii="Arial" w:hAnsi="Arial" w:cs="Arial"/>
          <w:b/>
          <w:bCs/>
          <w:color w:val="000000"/>
          <w:sz w:val="24"/>
          <w:szCs w:val="24"/>
        </w:rPr>
        <w:t xml:space="preserve"> 11 Listopada nr 10, 62-872 Godziesze Małe</w:t>
      </w:r>
    </w:p>
    <w:p w:rsidR="00695978" w:rsidRPr="00A918D6" w:rsidRDefault="00695978" w:rsidP="00A918D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918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918D6">
        <w:rPr>
          <w:rFonts w:ascii="Arial" w:eastAsia="TimesNewRomanPSMT" w:hAnsi="Arial" w:cs="Arial"/>
          <w:color w:val="000000"/>
          <w:sz w:val="24"/>
          <w:szCs w:val="24"/>
        </w:rPr>
        <w:t>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Wszystkie oferty otrzymane przez Zamawiającego po t</w:t>
      </w:r>
      <w:r w:rsidR="00A918D6">
        <w:rPr>
          <w:rFonts w:ascii="Arial" w:eastAsia="TimesNewRomanPSMT" w:hAnsi="Arial" w:cs="Arial"/>
          <w:color w:val="000000"/>
          <w:sz w:val="24"/>
          <w:szCs w:val="24"/>
        </w:rPr>
        <w:t>erminie podanym powyżej zostaną zwrócone Wykonawcom bez otwierania.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Wykonawca może wprowadzić zmiany lub wycofać złożoną przez siebie ofertę pod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warunkiem, że Zamawiający otrzyma pisemne powiadom</w:t>
      </w:r>
      <w:r w:rsidR="00A918D6">
        <w:rPr>
          <w:rFonts w:ascii="Arial" w:eastAsia="TimesNewRomanPSMT" w:hAnsi="Arial" w:cs="Arial"/>
          <w:color w:val="000000"/>
          <w:sz w:val="24"/>
          <w:szCs w:val="24"/>
        </w:rPr>
        <w:t xml:space="preserve">ienie o wprowadzeniu zmiany lub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wycofaniu przed terminem składania ofert w pkt.1.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Powiadomienie o wprowadzeniu zmian lub wycofaniu of</w:t>
      </w:r>
      <w:r w:rsidR="00A918D6">
        <w:rPr>
          <w:rFonts w:ascii="Arial" w:eastAsia="TimesNewRomanPSMT" w:hAnsi="Arial" w:cs="Arial"/>
          <w:color w:val="000000"/>
          <w:sz w:val="24"/>
          <w:szCs w:val="24"/>
        </w:rPr>
        <w:t xml:space="preserve">erty winno zostać przygotowane,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opieczętowane i oznaczone. Zewnętrzna i wewnętrzna kopert</w:t>
      </w:r>
      <w:r w:rsidR="00A918D6">
        <w:rPr>
          <w:rFonts w:ascii="Arial" w:eastAsia="TimesNewRomanPSMT" w:hAnsi="Arial" w:cs="Arial"/>
          <w:color w:val="000000"/>
          <w:sz w:val="24"/>
          <w:szCs w:val="24"/>
        </w:rPr>
        <w:t xml:space="preserve">a winna być dodatkowo oznaczona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napisem „Zmiana” lub „Wycofanie”.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Wykonawca nie może wycofać oferty i wprowadzić zmian</w:t>
      </w:r>
      <w:r w:rsidR="00A918D6">
        <w:rPr>
          <w:rFonts w:ascii="Arial" w:eastAsia="TimesNewRomanPSMT" w:hAnsi="Arial" w:cs="Arial"/>
          <w:color w:val="000000"/>
          <w:sz w:val="24"/>
          <w:szCs w:val="24"/>
        </w:rPr>
        <w:t xml:space="preserve">y w ofercie po upływie terminu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składania oferty.</w:t>
      </w:r>
    </w:p>
    <w:p w:rsidR="00A918D6" w:rsidRPr="00055AF9" w:rsidRDefault="00A918D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D851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6. Zamawiający otworzy koperty</w:t>
      </w:r>
      <w:r w:rsidR="00A918D6">
        <w:rPr>
          <w:rFonts w:ascii="Arial" w:hAnsi="Arial" w:cs="Arial"/>
          <w:b/>
          <w:bCs/>
          <w:color w:val="000000"/>
          <w:sz w:val="24"/>
          <w:szCs w:val="24"/>
        </w:rPr>
        <w:t xml:space="preserve"> z ofertami i zmianami w dniu 29</w:t>
      </w:r>
      <w:r w:rsidR="00375AB2">
        <w:rPr>
          <w:rFonts w:ascii="Arial" w:hAnsi="Arial" w:cs="Arial"/>
          <w:b/>
          <w:bCs/>
          <w:color w:val="000000"/>
          <w:sz w:val="24"/>
          <w:szCs w:val="24"/>
        </w:rPr>
        <w:t>.05.2013 r. o godz. 8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:15</w:t>
      </w:r>
      <w:r w:rsidR="00D85178">
        <w:rPr>
          <w:rFonts w:ascii="Arial" w:hAnsi="Arial" w:cs="Arial"/>
          <w:b/>
          <w:bCs/>
          <w:color w:val="000000"/>
          <w:sz w:val="24"/>
          <w:szCs w:val="24"/>
        </w:rPr>
        <w:t xml:space="preserve"> w Urzędzie Gminy w Godzieszach Wielkich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, w </w:t>
      </w:r>
      <w:r w:rsidR="00D85178">
        <w:rPr>
          <w:rFonts w:ascii="Arial" w:hAnsi="Arial" w:cs="Arial"/>
          <w:b/>
          <w:bCs/>
          <w:color w:val="000000"/>
          <w:sz w:val="24"/>
          <w:szCs w:val="24"/>
        </w:rPr>
        <w:t>sali konferencyjnej – pokój nr 10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85178">
        <w:rPr>
          <w:rFonts w:ascii="Arial" w:hAnsi="Arial" w:cs="Arial"/>
          <w:b/>
          <w:bCs/>
          <w:color w:val="000000"/>
          <w:sz w:val="24"/>
          <w:szCs w:val="24"/>
        </w:rPr>
        <w:t>( I piętro)</w:t>
      </w:r>
    </w:p>
    <w:p w:rsidR="00D85178" w:rsidRPr="00055AF9" w:rsidRDefault="00D851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Wykonawcy mogą być obecni przy otwieraniu ofert.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przypadku, gdy Wykonawca nie był obecny przy otwarciu</w:t>
      </w:r>
      <w:r w:rsidR="00D85178">
        <w:rPr>
          <w:rFonts w:ascii="Arial" w:eastAsia="TimesNewRomanPSMT" w:hAnsi="Arial" w:cs="Arial"/>
          <w:color w:val="000000"/>
          <w:sz w:val="24"/>
          <w:szCs w:val="24"/>
        </w:rPr>
        <w:t xml:space="preserve"> ofert, na jego pisemny wniosek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prześle mu informację zawierającą</w:t>
      </w:r>
      <w:r w:rsidR="00D85178">
        <w:rPr>
          <w:rFonts w:ascii="Arial" w:eastAsia="TimesNewRomanPSMT" w:hAnsi="Arial" w:cs="Arial"/>
          <w:color w:val="000000"/>
          <w:sz w:val="24"/>
          <w:szCs w:val="24"/>
        </w:rPr>
        <w:t xml:space="preserve"> nazwy i adresy Wykonawców, których oferty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zostały otwarte oraz ceny ofert, gwarancje i warunki płatności.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Podczas otwiera</w:t>
      </w:r>
      <w:r w:rsidR="00D85178">
        <w:rPr>
          <w:rFonts w:ascii="Arial" w:eastAsia="TimesNewRomanPSMT" w:hAnsi="Arial" w:cs="Arial"/>
          <w:color w:val="000000"/>
          <w:sz w:val="24"/>
          <w:szCs w:val="24"/>
        </w:rPr>
        <w:t>nia kopert w obecności Wykonawcó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Zamawiający ogłosi: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kwotę jaką zamierza p</w:t>
      </w:r>
      <w:r w:rsidR="00D85178">
        <w:rPr>
          <w:rFonts w:ascii="Arial" w:eastAsia="TimesNewRomanPSMT" w:hAnsi="Arial" w:cs="Arial"/>
          <w:color w:val="000000"/>
          <w:sz w:val="24"/>
          <w:szCs w:val="24"/>
        </w:rPr>
        <w:t>rzeznaczyć na sfinansowanie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oraz p o d a: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</w:t>
      </w:r>
      <w:r w:rsidR="00D85178">
        <w:rPr>
          <w:rFonts w:ascii="Arial" w:eastAsia="TimesNewRomanPSMT" w:hAnsi="Arial" w:cs="Arial"/>
          <w:color w:val="000000"/>
          <w:sz w:val="24"/>
          <w:szCs w:val="24"/>
        </w:rPr>
        <w:t xml:space="preserve"> firmy oraz adresy wykonawcó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w,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ceny ofert</w:t>
      </w:r>
    </w:p>
    <w:p w:rsidR="00D85178" w:rsidRPr="00055AF9" w:rsidRDefault="00D851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12. Opis sposobu obliczenia ceny</w:t>
      </w:r>
    </w:p>
    <w:p w:rsidR="00D85178" w:rsidRPr="00055AF9" w:rsidRDefault="00D851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Wykonawca wypełnia druk formularza zgodnie z jego treścią.</w:t>
      </w:r>
    </w:p>
    <w:p w:rsidR="00E85697" w:rsidRPr="00E85697" w:rsidRDefault="00E85697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5697">
        <w:rPr>
          <w:rFonts w:ascii="Arial" w:hAnsi="Arial" w:cs="Arial"/>
          <w:b/>
          <w:bCs/>
          <w:color w:val="000000"/>
          <w:sz w:val="24"/>
          <w:szCs w:val="24"/>
        </w:rPr>
        <w:t>Cena ofertowa jest ceną całości usługi objętej przedmiotem zamówienia w okre</w:t>
      </w:r>
      <w:r w:rsidR="00D442CE">
        <w:rPr>
          <w:rFonts w:ascii="Arial" w:hAnsi="Arial" w:cs="Arial"/>
          <w:b/>
          <w:bCs/>
          <w:color w:val="000000"/>
          <w:sz w:val="24"/>
          <w:szCs w:val="24"/>
        </w:rPr>
        <w:t>sie od 01.07.2013 do 30.06.2014</w:t>
      </w:r>
      <w:r w:rsidRPr="00E85697">
        <w:rPr>
          <w:rFonts w:ascii="Arial" w:hAnsi="Arial" w:cs="Arial"/>
          <w:b/>
          <w:bCs/>
          <w:color w:val="000000"/>
          <w:sz w:val="24"/>
          <w:szCs w:val="24"/>
        </w:rPr>
        <w:t>r.</w:t>
      </w:r>
    </w:p>
    <w:p w:rsidR="00C436F1" w:rsidRDefault="00C436F1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1857" w:rsidRDefault="002B1857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B1857">
        <w:rPr>
          <w:rFonts w:ascii="Arial" w:hAnsi="Arial" w:cs="Arial"/>
          <w:bCs/>
          <w:color w:val="000000"/>
          <w:sz w:val="24"/>
          <w:szCs w:val="24"/>
        </w:rPr>
        <w:t xml:space="preserve">Cena oferty powinna zawierać wszystkie koszty niezbędne do zrealizowania zamówienia wynikające wprost z dokumentacji przetargowej, jak również wszelkie inne koszty w niej nie ujęte </w:t>
      </w:r>
      <w:r>
        <w:rPr>
          <w:rFonts w:ascii="Arial" w:hAnsi="Arial" w:cs="Arial"/>
          <w:bCs/>
          <w:color w:val="000000"/>
          <w:sz w:val="24"/>
          <w:szCs w:val="24"/>
        </w:rPr>
        <w:t>, a bez których nie można prawidłowo wykonać zamówienia.</w:t>
      </w:r>
    </w:p>
    <w:p w:rsidR="00C436F1" w:rsidRDefault="002B1857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Uwaga: </w:t>
      </w:r>
      <w:r w:rsidRPr="00E85697">
        <w:rPr>
          <w:rFonts w:ascii="Arial" w:hAnsi="Arial" w:cs="Arial"/>
          <w:b/>
          <w:bCs/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spowoduje odrzucenie oferty.</w:t>
      </w:r>
    </w:p>
    <w:p w:rsidR="00E85697" w:rsidRPr="00E85697" w:rsidRDefault="00E85697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5978" w:rsidRPr="00E85697" w:rsidRDefault="00695978" w:rsidP="00E856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85697">
        <w:rPr>
          <w:rFonts w:ascii="Arial" w:eastAsia="TimesNewRomanPSMT" w:hAnsi="Arial" w:cs="Arial"/>
          <w:color w:val="000000"/>
          <w:sz w:val="24"/>
          <w:szCs w:val="24"/>
        </w:rPr>
        <w:t>Zamawiający poprawia w ofercie:</w:t>
      </w:r>
    </w:p>
    <w:p w:rsidR="00E85697" w:rsidRPr="00E85697" w:rsidRDefault="00E85697" w:rsidP="00E8569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oczywiste omyłki pisarskie,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oczywiste omyłki rachunkowe, z uwzględnieniem konsekwencji rachunkowych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dokonanych poprawek,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inne omyłki polegające na niezgodności oferty z</w:t>
      </w:r>
      <w:r w:rsidR="00E85697">
        <w:rPr>
          <w:rFonts w:ascii="Arial" w:eastAsia="TimesNewRomanPSMT" w:hAnsi="Arial" w:cs="Arial"/>
          <w:color w:val="000000"/>
          <w:sz w:val="24"/>
          <w:szCs w:val="24"/>
        </w:rPr>
        <w:t>e specyfikacją istotnych warunkó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</w:t>
      </w:r>
    </w:p>
    <w:p w:rsidR="00695978" w:rsidRDefault="00E85697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lastRenderedPageBreak/>
        <w:t>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wienia niepowodujące istotnych zmian w treści oferty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- niezwłocznie zawiadamiając o tym Wykonawcę,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rego oferta została poprawiona.</w:t>
      </w:r>
    </w:p>
    <w:p w:rsidR="00E85697" w:rsidRPr="00055AF9" w:rsidRDefault="00E85697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E85697" w:rsidRDefault="00695978" w:rsidP="00E856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85697">
        <w:rPr>
          <w:rFonts w:ascii="Arial" w:eastAsia="TimesNewRomanPSMT" w:hAnsi="Arial" w:cs="Arial"/>
          <w:color w:val="000000"/>
          <w:sz w:val="24"/>
          <w:szCs w:val="24"/>
        </w:rPr>
        <w:t>Wykonawca może na piśmie nie wyrazić zg</w:t>
      </w:r>
      <w:r w:rsidR="00E85697" w:rsidRPr="00E85697">
        <w:rPr>
          <w:rFonts w:ascii="Arial" w:eastAsia="TimesNewRomanPSMT" w:hAnsi="Arial" w:cs="Arial"/>
          <w:color w:val="000000"/>
          <w:sz w:val="24"/>
          <w:szCs w:val="24"/>
        </w:rPr>
        <w:t xml:space="preserve">ody na poprawienie omyłki, o której mowa w ust. 2 </w:t>
      </w:r>
      <w:r w:rsidRPr="00E85697">
        <w:rPr>
          <w:rFonts w:ascii="Arial" w:eastAsia="TimesNewRomanPSMT" w:hAnsi="Arial" w:cs="Arial"/>
          <w:color w:val="000000"/>
          <w:sz w:val="24"/>
          <w:szCs w:val="24"/>
        </w:rPr>
        <w:t>pkt 3) w terminie 3 dni od dnia doręczenia zawiadomienia</w:t>
      </w:r>
      <w:r w:rsidR="00E85697" w:rsidRPr="00E85697">
        <w:rPr>
          <w:rFonts w:ascii="Arial" w:eastAsia="TimesNewRomanPSMT" w:hAnsi="Arial" w:cs="Arial"/>
          <w:color w:val="000000"/>
          <w:sz w:val="24"/>
          <w:szCs w:val="24"/>
        </w:rPr>
        <w:t xml:space="preserve">. W takim przypadku Zamawiający </w:t>
      </w:r>
      <w:r w:rsidRPr="00E85697">
        <w:rPr>
          <w:rFonts w:ascii="Arial" w:eastAsia="TimesNewRomanPSMT" w:hAnsi="Arial" w:cs="Arial"/>
          <w:color w:val="000000"/>
          <w:sz w:val="24"/>
          <w:szCs w:val="24"/>
        </w:rPr>
        <w:t>odrzuci ofertę zawierającą omyłki polegające na niezgodności o</w:t>
      </w:r>
      <w:r w:rsidR="00E85697" w:rsidRPr="00E85697">
        <w:rPr>
          <w:rFonts w:ascii="Arial" w:eastAsia="TimesNewRomanPSMT" w:hAnsi="Arial" w:cs="Arial"/>
          <w:color w:val="000000"/>
          <w:sz w:val="24"/>
          <w:szCs w:val="24"/>
        </w:rPr>
        <w:t>ferty ze specyfikacją istotnych warunków zamó</w:t>
      </w:r>
      <w:r w:rsidRPr="00E85697">
        <w:rPr>
          <w:rFonts w:ascii="Arial" w:eastAsia="TimesNewRomanPSMT" w:hAnsi="Arial" w:cs="Arial"/>
          <w:color w:val="000000"/>
          <w:sz w:val="24"/>
          <w:szCs w:val="24"/>
        </w:rPr>
        <w:t xml:space="preserve">wienia niepowodujące istotnych zmian w treści </w:t>
      </w:r>
      <w:r w:rsidR="00E85697" w:rsidRPr="00E85697">
        <w:rPr>
          <w:rFonts w:ascii="Arial" w:eastAsia="TimesNewRomanPSMT" w:hAnsi="Arial" w:cs="Arial"/>
          <w:color w:val="000000"/>
          <w:sz w:val="24"/>
          <w:szCs w:val="24"/>
        </w:rPr>
        <w:t xml:space="preserve">oferty zgodnie z art. 89 ust. 1 </w:t>
      </w:r>
      <w:r w:rsidRPr="00E85697">
        <w:rPr>
          <w:rFonts w:ascii="Arial" w:eastAsia="TimesNewRomanPSMT" w:hAnsi="Arial" w:cs="Arial"/>
          <w:color w:val="000000"/>
          <w:sz w:val="24"/>
          <w:szCs w:val="24"/>
        </w:rPr>
        <w:t>pkt 7 p.z.p.</w:t>
      </w:r>
    </w:p>
    <w:p w:rsidR="00E85697" w:rsidRPr="00E85697" w:rsidRDefault="00E85697" w:rsidP="00E8569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85697" w:rsidRPr="00E85697" w:rsidRDefault="00E85697" w:rsidP="00E85697">
      <w:pPr>
        <w:pStyle w:val="Akapitzli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5697">
        <w:rPr>
          <w:rFonts w:ascii="Arial" w:hAnsi="Arial" w:cs="Arial"/>
          <w:b/>
          <w:bCs/>
          <w:color w:val="000000"/>
          <w:sz w:val="24"/>
          <w:szCs w:val="24"/>
        </w:rPr>
        <w:t>§ 13. Opis kryteriów, którymi zamawiający będzie się kierował przy wyborze oferty</w:t>
      </w:r>
      <w:r w:rsidR="00E856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wraz z podaniem znaczenia tych kryteriów i sposobu oceny ofert</w:t>
      </w:r>
      <w:r w:rsidR="00E8569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85697" w:rsidRPr="00055AF9" w:rsidRDefault="00E85697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Kryteria oceny</w:t>
      </w:r>
      <w:r w:rsidR="00233F80">
        <w:rPr>
          <w:rFonts w:ascii="Arial" w:eastAsia="TimesNewRomanPSMT" w:hAnsi="Arial" w:cs="Arial"/>
          <w:color w:val="000000"/>
          <w:sz w:val="24"/>
          <w:szCs w:val="24"/>
        </w:rPr>
        <w:t xml:space="preserve"> ofert i znaczenie tych kryterió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Przy ocenie ofert i wyborze oferty najkorzystniejszej komisja przetargowa będzie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postępować zgodnie z wymaganiami ustawy oraz kierow</w:t>
      </w:r>
      <w:r w:rsidR="00233F80">
        <w:rPr>
          <w:rFonts w:ascii="Arial" w:eastAsia="TimesNewRomanPSMT" w:hAnsi="Arial" w:cs="Arial"/>
          <w:color w:val="000000"/>
          <w:sz w:val="24"/>
          <w:szCs w:val="24"/>
        </w:rPr>
        <w:t xml:space="preserve">ać się przesłankami określonymi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kryteriach ocen. Przy ocenie wykonawcy będzie brane pod uwagę niżej wymienione kryterium: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• cena - l00%.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Ocena ofert wg powyższego kryterium dokonywana będzie wg nast</w:t>
      </w:r>
      <w:r w:rsidR="00233F80">
        <w:rPr>
          <w:rFonts w:ascii="Arial" w:eastAsia="TimesNewRomanPSMT" w:hAnsi="Arial" w:cs="Arial"/>
          <w:color w:val="000000"/>
          <w:sz w:val="24"/>
          <w:szCs w:val="24"/>
        </w:rPr>
        <w:t xml:space="preserve">ępujących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zasad: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zamawiający stosować będzie ocenę punktową;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- kryterium cenowe oceniane będzie na podstawie wzoru:</w:t>
      </w:r>
    </w:p>
    <w:p w:rsidR="00233F80" w:rsidRPr="00055AF9" w:rsidRDefault="00233F80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Cena ofertowa najniższa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________________</w:t>
      </w:r>
      <w:r w:rsidR="005A5614">
        <w:rPr>
          <w:rFonts w:ascii="Arial" w:eastAsia="TimesNewRomanPSMT" w:hAnsi="Arial" w:cs="Arial"/>
          <w:color w:val="000000"/>
          <w:sz w:val="24"/>
          <w:szCs w:val="24"/>
        </w:rPr>
        <w:t xml:space="preserve">______________ x 100 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Cena ofertowa oferty badanej</w:t>
      </w:r>
    </w:p>
    <w:p w:rsidR="005A5614" w:rsidRPr="00055AF9" w:rsidRDefault="005A5614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Dla porównania ofert pod względem kryterium</w:t>
      </w:r>
      <w:r w:rsidR="005A5614">
        <w:rPr>
          <w:rFonts w:ascii="Arial" w:hAnsi="Arial" w:cs="Arial"/>
          <w:b/>
          <w:bCs/>
          <w:color w:val="000000"/>
          <w:sz w:val="24"/>
          <w:szCs w:val="24"/>
        </w:rPr>
        <w:t xml:space="preserve"> cenowego Zamawiający przyjmuje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cenę ofertową brutto za cały okres obowiązywania umowy.</w:t>
      </w:r>
    </w:p>
    <w:p w:rsidR="005A5614" w:rsidRPr="00055AF9" w:rsidRDefault="005A5614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14. Informacje o formalnościach, jakie powin</w:t>
      </w:r>
      <w:r w:rsidR="009D29BE">
        <w:rPr>
          <w:rFonts w:ascii="Arial" w:hAnsi="Arial" w:cs="Arial"/>
          <w:b/>
          <w:bCs/>
          <w:color w:val="000000"/>
          <w:sz w:val="24"/>
          <w:szCs w:val="24"/>
        </w:rPr>
        <w:t xml:space="preserve">ny zostać dopełnione po wyborze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oferty w celu zawarcia umowy w sprawie zamówienia publicznego</w:t>
      </w:r>
    </w:p>
    <w:p w:rsidR="009D29BE" w:rsidRPr="00055AF9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Niezwłocznie po wyborze najkorzystniejszej oferty zamawiający zawiadamia</w:t>
      </w:r>
    </w:p>
    <w:p w:rsidR="00695978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wykonawców,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rzy złożyli oferty, o:</w:t>
      </w:r>
    </w:p>
    <w:p w:rsidR="009D29BE" w:rsidRPr="00055AF9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9D29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1)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wyborze najkorzystniejszej oferty, podając nazwę (firmę)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, siedzibę i Wykonawcy, którego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ofertę wybrano oraz uzasadnienie jej wyboru, a także nazwy (firmy), sied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ziby i adresy wykonawców,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rzy złożyli oferty wraz ze streszczeniem oce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ny i porównania złożonych ofert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zawierającym punktację przyznaną ofertom w każdym kryterium oceny ofert i łączną punktację,</w:t>
      </w:r>
    </w:p>
    <w:p w:rsidR="00695978" w:rsidRPr="00055AF9" w:rsidRDefault="00695978" w:rsidP="009D29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236"/>
          <w:sz w:val="24"/>
          <w:szCs w:val="24"/>
        </w:rPr>
        <w:t xml:space="preserve">2) 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wykonawcach,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rych oferty zostały odrzucone, podając uzasadnienie faktyczne i prawne,</w:t>
      </w:r>
    </w:p>
    <w:p w:rsidR="00695978" w:rsidRDefault="00695978" w:rsidP="009D29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236"/>
          <w:sz w:val="24"/>
          <w:szCs w:val="24"/>
        </w:rPr>
        <w:t xml:space="preserve">3) 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wykonawcach,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rzy zostali wykluczeni 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z postępowania o udzielenie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wienia,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podając uzasadnienie faktyczne i prawne.</w:t>
      </w:r>
    </w:p>
    <w:p w:rsidR="009D29BE" w:rsidRPr="00055AF9" w:rsidRDefault="009D29BE" w:rsidP="009D29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236"/>
          <w:sz w:val="24"/>
          <w:szCs w:val="24"/>
        </w:rPr>
        <w:lastRenderedPageBreak/>
        <w:t xml:space="preserve">2.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Niezwłocznie po wyborze najkorzystniejszej oferty Zam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awiający zamieszcza informacje,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rych mowa w ust. 1 pkt 1 na stronie internetowej oraz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 w miejscu publicznie dostępnym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swojej siedzibie.</w:t>
      </w:r>
    </w:p>
    <w:p w:rsidR="009D29BE" w:rsidRPr="00055AF9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236"/>
          <w:sz w:val="24"/>
          <w:szCs w:val="24"/>
        </w:rPr>
        <w:t xml:space="preserve">3.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ący zawiera umowę w sprawie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 w terminie nie</w:t>
      </w:r>
    </w:p>
    <w:p w:rsidR="00695978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kró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tszym niż 5 dni od dnia przekazania zawiadomienia o wyborze oferty najkorzystni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ejszej faksem, 10 dni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od przes</w:t>
      </w:r>
      <w:r>
        <w:rPr>
          <w:rFonts w:ascii="Arial" w:eastAsia="TimesNewRomanPSMT" w:hAnsi="Arial" w:cs="Arial"/>
          <w:color w:val="000000"/>
          <w:sz w:val="24"/>
          <w:szCs w:val="24"/>
        </w:rPr>
        <w:t>łania zawiadomienia w inny sposó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b (pisemnie).</w:t>
      </w:r>
    </w:p>
    <w:p w:rsidR="009D29BE" w:rsidRPr="00055AF9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236"/>
          <w:sz w:val="24"/>
          <w:szCs w:val="24"/>
        </w:rPr>
        <w:t xml:space="preserve">4.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m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oże zawrzeć umowę w sprawie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ienia publicznego przed upływem terminów,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rych mowa w ust. 3, jeżeli 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w postępowaniu o udzielenie zamówienia została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złożona tylko jedna oferta.</w:t>
      </w:r>
    </w:p>
    <w:p w:rsidR="00695978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Jeżeli Wykonawca,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rego oferta została wybrana, uchyla </w:t>
      </w:r>
      <w:r>
        <w:rPr>
          <w:rFonts w:ascii="Arial" w:eastAsia="TimesNewRomanPSMT" w:hAnsi="Arial" w:cs="Arial"/>
          <w:color w:val="000000"/>
          <w:sz w:val="24"/>
          <w:szCs w:val="24"/>
        </w:rPr>
        <w:t>się od zawarcia umowy w sprawie 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 lub nie wnosi wymaganego zabe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zpieczenia należytego wykonania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umowy, Zamawiający może wybrać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ofertę najkorzystniejszą spośród pozostałych ofert, bez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przeprowadzania ich ponownego badania i oceny, chy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ba że zachodzą przesłanki, o których mowa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 art. 93 ust. 1 p.z.p.</w:t>
      </w:r>
    </w:p>
    <w:p w:rsidR="009D29BE" w:rsidRPr="00055AF9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§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15. Wymagania dotyczące zabezpieczenia należytego wykonania umowy.</w:t>
      </w:r>
    </w:p>
    <w:p w:rsidR="009D29BE" w:rsidRPr="00055AF9" w:rsidRDefault="009D29BE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9D29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236"/>
          <w:sz w:val="24"/>
          <w:szCs w:val="24"/>
        </w:rPr>
        <w:t xml:space="preserve">1.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żąda wniesienia zabezpieczenie należyt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ego wykonania umowy w wysokości </w:t>
      </w:r>
      <w:r w:rsidR="006F6819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% całkowitej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ceny ofertowej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brutto podanej w ofercie. 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Wykonawca wnosi zabezpieczenie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przed 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>podpisaniem umowy w sprawie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publicznego.</w:t>
      </w:r>
    </w:p>
    <w:p w:rsidR="00695978" w:rsidRPr="00055AF9" w:rsidRDefault="00695978" w:rsidP="00311E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43236"/>
          <w:sz w:val="24"/>
          <w:szCs w:val="24"/>
        </w:rPr>
        <w:t xml:space="preserve">2.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Zabezpieczenie może być wnoszone w pieniądzu, poręczeniach bankowych lub poręczeniach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 spó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łdzielczej kasy oszczędnościowo - kredytowej, </w:t>
      </w:r>
      <w:r w:rsidR="009D29BE">
        <w:rPr>
          <w:rFonts w:ascii="Arial" w:eastAsia="TimesNewRomanPSMT" w:hAnsi="Arial" w:cs="Arial"/>
          <w:color w:val="000000"/>
          <w:sz w:val="24"/>
          <w:szCs w:val="24"/>
        </w:rPr>
        <w:t xml:space="preserve">z tym że zobowiązanie kasy jest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zawsze zobowiązaniem pieniężnym; gwarancjach bankowych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, gwarancjach ubezpieczeniowych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lub poręczeniach udzielanych przez podmioty, o </w:t>
      </w:r>
      <w:r w:rsidR="00F11B22" w:rsidRPr="00055AF9">
        <w:rPr>
          <w:rFonts w:ascii="Arial" w:eastAsia="TimesNewRomanPSMT" w:hAnsi="Arial" w:cs="Arial"/>
          <w:color w:val="000000"/>
          <w:sz w:val="24"/>
          <w:szCs w:val="24"/>
        </w:rPr>
        <w:t>których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mowa w art.6b ust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. 5 pkt 2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ustawy z dnia 9 listopada 2000 r. o utworzeniu Polskiej Agencji Rozwoju Przedsiębiorczości.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Zabezpieczenie wnoszone w pieniądzu wpłaca się przelewem na rachunek bankowy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Zamawiającego </w:t>
      </w:r>
      <w:r w:rsidR="00311E58">
        <w:rPr>
          <w:rFonts w:ascii="Arial" w:hAnsi="Arial" w:cs="Arial"/>
          <w:b/>
          <w:bCs/>
          <w:color w:val="000000"/>
          <w:sz w:val="24"/>
          <w:szCs w:val="24"/>
        </w:rPr>
        <w:t>PKO BP</w:t>
      </w:r>
      <w:r w:rsidR="00D442CE">
        <w:rPr>
          <w:rFonts w:ascii="Arial" w:hAnsi="Arial" w:cs="Arial"/>
          <w:b/>
          <w:bCs/>
          <w:color w:val="000000"/>
          <w:sz w:val="24"/>
          <w:szCs w:val="24"/>
        </w:rPr>
        <w:t xml:space="preserve"> SA O/Kalisz </w:t>
      </w:r>
      <w:r w:rsidR="00D442CE" w:rsidRPr="00D442CE">
        <w:rPr>
          <w:rFonts w:ascii="Arial" w:hAnsi="Arial" w:cs="Arial"/>
          <w:b/>
          <w:bCs/>
          <w:color w:val="000000"/>
          <w:sz w:val="24"/>
          <w:szCs w:val="24"/>
        </w:rPr>
        <w:t>44 1020 2212 0000 5102 0315 1206</w:t>
      </w:r>
      <w:r w:rsidR="00D442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95978" w:rsidRPr="00055AF9" w:rsidRDefault="00695978" w:rsidP="00311E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Wniesienie zabezpieczenia w pieniądzu przelewem na rachunek bankowy wskazany przez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Zamawiającego będzie skuteczne z chwilą uznani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a tego rachunku bankowego kwotą zabezpieczenia (wpływ środkó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 pieniężnych na 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rachunek bankowy wskazany przez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Zamawiającego musi nastąpić przed 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podpisaniem umowy w sprawie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publicznego).</w:t>
      </w:r>
    </w:p>
    <w:p w:rsidR="00695978" w:rsidRPr="00055AF9" w:rsidRDefault="00695978" w:rsidP="00311E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 tr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eści gwarancji i poręczeń,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rych mowa w § 15 ust 2 SIWZ musi wynikać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bezwarunkowe, nieodwołalne i na pierwsze żądanie Zamawiając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ego (beneficjenta) zobowiązanie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Gwaranta do zapłaty na rzecz Zamawiającego kwoty stanowiącej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5 % 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całkowitej ceny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brutto podanej w ofercie Wykonawcy z tytułu niewykona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nia lub nienależytego wykonania umowy w sprawie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publicznego przez wykonawcę.</w:t>
      </w:r>
    </w:p>
    <w:p w:rsidR="00695978" w:rsidRPr="00055AF9" w:rsidRDefault="00695978" w:rsidP="00311E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Jeżeli zabezpieczenie należytego wykonania umowy wniesiono w pieniądzu, Zamawiający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zwraca je wraz z odsetkami wynikającymi z 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umowy rachunku bankowego, na którym było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przechowywane, pomniejszone o koszty prowadzenia rac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hunku oraz prowizji bankowej za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przelew pieniędzy na rachunek Wykonawcy.</w:t>
      </w:r>
    </w:p>
    <w:p w:rsidR="00695978" w:rsidRPr="00055AF9" w:rsidRDefault="00695978" w:rsidP="00311E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Wykonawca 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wniesie zabezpieczenie najpó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źniej w dniu zawarcia umowy.</w:t>
      </w:r>
    </w:p>
    <w:p w:rsidR="00695978" w:rsidRDefault="00695978" w:rsidP="00311E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8.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Zabezpieczenie należytego wykonania umowy podlega zwrotowi na rzecz Wykonawcy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termin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ie 30 dni od dnia wykonania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i uznania p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rzez Zamawiającego za należycie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wykonane.</w:t>
      </w:r>
    </w:p>
    <w:p w:rsidR="00311E58" w:rsidRPr="00055AF9" w:rsidRDefault="00311E58" w:rsidP="00311E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16. Istotne dla stron postanowienia, które zostaną w</w:t>
      </w:r>
      <w:r w:rsidR="00311E58">
        <w:rPr>
          <w:rFonts w:ascii="Arial" w:hAnsi="Arial" w:cs="Arial"/>
          <w:b/>
          <w:bCs/>
          <w:color w:val="000000"/>
          <w:sz w:val="24"/>
          <w:szCs w:val="24"/>
        </w:rPr>
        <w:t xml:space="preserve">prowadzone do treści zawieranej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umowy w sprawie zamówienia publicznego, ogólne</w:t>
      </w:r>
      <w:r w:rsidR="00311E58">
        <w:rPr>
          <w:rFonts w:ascii="Arial" w:hAnsi="Arial" w:cs="Arial"/>
          <w:b/>
          <w:bCs/>
          <w:color w:val="000000"/>
          <w:sz w:val="24"/>
          <w:szCs w:val="24"/>
        </w:rPr>
        <w:t xml:space="preserve"> warunki umowy albo wzór umowy,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jeżeli Zamawiający wymaga od Wykonawcy, a</w:t>
      </w:r>
      <w:r w:rsidR="00311E58">
        <w:rPr>
          <w:rFonts w:ascii="Arial" w:hAnsi="Arial" w:cs="Arial"/>
          <w:b/>
          <w:bCs/>
          <w:color w:val="000000"/>
          <w:sz w:val="24"/>
          <w:szCs w:val="24"/>
        </w:rPr>
        <w:t xml:space="preserve">by zawarł z nim umowę w sprawie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zamówienia publicznego na takich warunkach.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Wzór umowy stanowi </w:t>
      </w:r>
      <w:r w:rsidRPr="00311E58">
        <w:rPr>
          <w:rStyle w:val="Odwoanieintensywne"/>
        </w:rPr>
        <w:t>załącznik Nr 2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 do specyfikacji istotnych warunków zamówienia.</w:t>
      </w:r>
    </w:p>
    <w:p w:rsidR="00311E58" w:rsidRPr="00055AF9" w:rsidRDefault="00311E5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17. Pouczenie o środkach ochrony prawnej p</w:t>
      </w:r>
      <w:r w:rsidR="00311E58">
        <w:rPr>
          <w:rFonts w:ascii="Arial" w:hAnsi="Arial" w:cs="Arial"/>
          <w:b/>
          <w:bCs/>
          <w:color w:val="000000"/>
          <w:sz w:val="24"/>
          <w:szCs w:val="24"/>
        </w:rPr>
        <w:t xml:space="preserve">rzysługujących Wykonawcy w toku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postępowania o udzielenie zamówienia.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W tok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u postępowania o udzielenie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 Wykonawcom, a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 także innym osobom, jeżeli ich interes prawny w uzyskaniu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wienia doznał lub 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może doznać uszczerbku w wyniku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narusze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>nia przez Zamawiającego przepisó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ustawy, prz</w:t>
      </w:r>
      <w:r w:rsidR="00311E58">
        <w:rPr>
          <w:rFonts w:ascii="Arial" w:eastAsia="TimesNewRomanPSMT" w:hAnsi="Arial" w:cs="Arial"/>
          <w:color w:val="000000"/>
          <w:sz w:val="24"/>
          <w:szCs w:val="24"/>
        </w:rPr>
        <w:t xml:space="preserve">ysługują środki ochrony prawnej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przewidziane w Dziale VI ustawy Prawo zamowień publicznych (art. 179-198) p.z.p.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Część 2.</w:t>
      </w:r>
    </w:p>
    <w:p w:rsidR="00441471" w:rsidRPr="00055AF9" w:rsidRDefault="00441471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414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Dodatkowe postanowienia specyfikacji istotnych warunków zamówienia</w:t>
      </w:r>
    </w:p>
    <w:p w:rsidR="00441471" w:rsidRPr="00441471" w:rsidRDefault="00441471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18. Opis części zamówienia, jeżeli Zamawiający dopuszcza składanie ofert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częściowych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nie dopuszcza składania ofert częściowych.</w:t>
      </w:r>
    </w:p>
    <w:p w:rsidR="00441471" w:rsidRPr="00055AF9" w:rsidRDefault="00441471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19. Określenie maksymalnej liczby wykonawców, z k</w:t>
      </w:r>
      <w:r w:rsidR="00441471">
        <w:rPr>
          <w:rFonts w:ascii="Arial" w:hAnsi="Arial" w:cs="Arial"/>
          <w:b/>
          <w:bCs/>
          <w:color w:val="000000"/>
          <w:sz w:val="24"/>
          <w:szCs w:val="24"/>
        </w:rPr>
        <w:t xml:space="preserve">tórymi Zamawiający zawrze umowę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ramową, jeżeli zamawiający przewiduje zawarcie umowy ramowej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nie przewiduje zawarcia umowy ramowej.</w:t>
      </w:r>
    </w:p>
    <w:p w:rsidR="00441471" w:rsidRPr="00055AF9" w:rsidRDefault="00441471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20. Informacja o przewidywanych zamówieniach uzupełniających, o który</w:t>
      </w:r>
      <w:r w:rsidR="00441471">
        <w:rPr>
          <w:rFonts w:ascii="Arial" w:hAnsi="Arial" w:cs="Arial"/>
          <w:b/>
          <w:bCs/>
          <w:color w:val="000000"/>
          <w:sz w:val="24"/>
          <w:szCs w:val="24"/>
        </w:rPr>
        <w:t xml:space="preserve">ch mowa wart.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67 ust. 1 pkt 6 i 7 p.z.p. lub art. 134 ust. 6 pkt 3 i 4 p.z.p.</w:t>
      </w:r>
      <w:r w:rsidR="00441471">
        <w:rPr>
          <w:rFonts w:ascii="Arial" w:hAnsi="Arial" w:cs="Arial"/>
          <w:b/>
          <w:bCs/>
          <w:color w:val="000000"/>
          <w:sz w:val="24"/>
          <w:szCs w:val="24"/>
        </w:rPr>
        <w:t xml:space="preserve">, jeżeli Zamawiający przewiduje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udzielenie takich zamówień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</w:t>
      </w:r>
      <w:r w:rsidR="006D78C9">
        <w:rPr>
          <w:rFonts w:ascii="Arial" w:eastAsia="TimesNewRomanPSMT" w:hAnsi="Arial" w:cs="Arial"/>
          <w:color w:val="000000"/>
          <w:sz w:val="24"/>
          <w:szCs w:val="24"/>
        </w:rPr>
        <w:t>ający przewiduje udzielenie</w:t>
      </w:r>
      <w:r w:rsidR="00441471">
        <w:rPr>
          <w:rFonts w:ascii="Arial" w:eastAsia="TimesNewRomanPSMT" w:hAnsi="Arial" w:cs="Arial"/>
          <w:color w:val="000000"/>
          <w:sz w:val="24"/>
          <w:szCs w:val="24"/>
        </w:rPr>
        <w:t xml:space="preserve"> zamówień uzupełniających, o których mowa w art. 67 ust. 1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pkt 6 p.z.p.</w:t>
      </w:r>
    </w:p>
    <w:p w:rsidR="00441471" w:rsidRPr="00055AF9" w:rsidRDefault="00441471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21. Opis sposobu przedstawiania ofert wariantowyc</w:t>
      </w:r>
      <w:r w:rsidR="00441471">
        <w:rPr>
          <w:rFonts w:ascii="Arial" w:hAnsi="Arial" w:cs="Arial"/>
          <w:b/>
          <w:bCs/>
          <w:color w:val="000000"/>
          <w:sz w:val="24"/>
          <w:szCs w:val="24"/>
        </w:rPr>
        <w:t xml:space="preserve">h oraz minimalne warunki, jakim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muszą odpowiadać oferty wariantowe, jeżeli Zamawiający dopuszcza ich składanie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nie dopuszcza składania ofert wariantowych.</w:t>
      </w:r>
    </w:p>
    <w:p w:rsidR="00441471" w:rsidRPr="00055AF9" w:rsidRDefault="00441471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22. Adres poczty elektronicznej lub strony internetowej Zamawiającego, jeżeli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zamawiający dopuszcza porozumiewanie się drogą elektroniczną</w:t>
      </w:r>
    </w:p>
    <w:p w:rsidR="00305E9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Zamawiający nie do</w:t>
      </w:r>
      <w:r w:rsidR="00441471">
        <w:rPr>
          <w:rFonts w:ascii="Arial" w:eastAsia="TimesNewRomanPSMT" w:hAnsi="Arial" w:cs="Arial"/>
          <w:color w:val="000000"/>
          <w:sz w:val="24"/>
          <w:szCs w:val="24"/>
        </w:rPr>
        <w:t xml:space="preserve">puszcza porozumiewania się drogą elektroniczną </w:t>
      </w:r>
      <w:r w:rsidR="00305E99">
        <w:rPr>
          <w:rFonts w:ascii="Arial" w:eastAsia="TimesNewRomanPSMT" w:hAnsi="Arial" w:cs="Arial"/>
          <w:color w:val="000000"/>
          <w:sz w:val="24"/>
          <w:szCs w:val="24"/>
        </w:rPr>
        <w:t>.</w:t>
      </w:r>
    </w:p>
    <w:p w:rsidR="00695978" w:rsidRPr="00055AF9" w:rsidRDefault="00305E99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A</w:t>
      </w:r>
      <w:r w:rsidR="00441471">
        <w:rPr>
          <w:rFonts w:ascii="Arial" w:eastAsia="TimesNewRomanPSMT" w:hAnsi="Arial" w:cs="Arial"/>
          <w:color w:val="000000"/>
          <w:sz w:val="24"/>
          <w:szCs w:val="24"/>
        </w:rPr>
        <w:t>dres strony internetowej na któ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rej zamieszczone będzie ogłoszenie</w:t>
      </w:r>
      <w:r w:rsidR="00441471">
        <w:rPr>
          <w:rFonts w:ascii="Arial" w:eastAsia="TimesNewRomanPSMT" w:hAnsi="Arial" w:cs="Arial"/>
          <w:color w:val="000000"/>
          <w:sz w:val="24"/>
          <w:szCs w:val="24"/>
        </w:rPr>
        <w:t>, specyfikacja istotnych warunkó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 z</w:t>
      </w:r>
      <w:r w:rsidR="00441471">
        <w:rPr>
          <w:rFonts w:ascii="Arial" w:eastAsia="TimesNewRomanPSMT" w:hAnsi="Arial" w:cs="Arial"/>
          <w:color w:val="000000"/>
          <w:sz w:val="24"/>
          <w:szCs w:val="24"/>
        </w:rPr>
        <w:t xml:space="preserve">amówienia oraz 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inne informacje wymag</w:t>
      </w:r>
      <w:r w:rsidR="00441471">
        <w:rPr>
          <w:rFonts w:ascii="Arial" w:eastAsia="TimesNewRomanPSMT" w:hAnsi="Arial" w:cs="Arial"/>
          <w:color w:val="000000"/>
          <w:sz w:val="24"/>
          <w:szCs w:val="24"/>
        </w:rPr>
        <w:t>ane przepisami ustawy Prawo zamó</w:t>
      </w:r>
      <w:r w:rsidR="00695978" w:rsidRPr="00055AF9">
        <w:rPr>
          <w:rFonts w:ascii="Arial" w:eastAsia="TimesNewRomanPSMT" w:hAnsi="Arial" w:cs="Arial"/>
          <w:color w:val="000000"/>
          <w:sz w:val="24"/>
          <w:szCs w:val="24"/>
        </w:rPr>
        <w:t>wień publicznych:</w:t>
      </w:r>
    </w:p>
    <w:p w:rsidR="00695978" w:rsidRDefault="00D61AB6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hyperlink r:id="rId11" w:history="1">
        <w:r w:rsidR="00A977BC" w:rsidRPr="00202567">
          <w:rPr>
            <w:rStyle w:val="Hipercze"/>
            <w:rFonts w:ascii="Arial" w:eastAsia="TimesNewRomanPSMT" w:hAnsi="Arial" w:cs="Arial"/>
            <w:sz w:val="24"/>
            <w:szCs w:val="24"/>
          </w:rPr>
          <w:t>www.godzieszewielkie.pl</w:t>
        </w:r>
      </w:hyperlink>
    </w:p>
    <w:p w:rsidR="00A977BC" w:rsidRPr="00055AF9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§ 23. Informacje dotyczące walut obcych, w jakich </w:t>
      </w:r>
      <w:r w:rsidR="00A977BC">
        <w:rPr>
          <w:rFonts w:ascii="Arial" w:hAnsi="Arial" w:cs="Arial"/>
          <w:b/>
          <w:bCs/>
          <w:color w:val="000000"/>
          <w:sz w:val="24"/>
          <w:szCs w:val="24"/>
        </w:rPr>
        <w:t xml:space="preserve">mogą być prowadzone rozliczenia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między Zamawiającym a Wykonawcą, jeżeli zamawiający przewiduje r</w:t>
      </w:r>
      <w:r w:rsidR="00A977BC">
        <w:rPr>
          <w:rFonts w:ascii="Arial" w:hAnsi="Arial" w:cs="Arial"/>
          <w:b/>
          <w:bCs/>
          <w:color w:val="000000"/>
          <w:sz w:val="24"/>
          <w:szCs w:val="24"/>
        </w:rPr>
        <w:t xml:space="preserve">ozliczenia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w walutach obcych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Rozliczenia między Zamawiającym a Wykonawcą będą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 xml:space="preserve"> prowadzone wyłącznie w złotych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polskich bez względu na uwarunkowania Wykonawcy.</w:t>
      </w:r>
    </w:p>
    <w:p w:rsidR="00A977BC" w:rsidRPr="00055AF9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24. Postanowienia dotyczące aukcji elektronicznej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Nie dotyczy postępowania.</w:t>
      </w:r>
    </w:p>
    <w:p w:rsidR="00A977BC" w:rsidRPr="00055AF9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25. Wysokość zwrotu kosztów udziału w postępowaniu, jeżeli Zamawiający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przewiduje ich zwrot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Zamawiaj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ący nie przewiduje zwrotu kosztó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udziału w postępowaniu.</w:t>
      </w:r>
    </w:p>
    <w:p w:rsidR="00A977BC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977BC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977BC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977BC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977BC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A977BC" w:rsidRPr="00055AF9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Część 3.</w:t>
      </w:r>
    </w:p>
    <w:p w:rsidR="00A977BC" w:rsidRPr="00055AF9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977B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Szczególne postanowienia specyfikacji istotnych warunków zamówienia</w:t>
      </w:r>
    </w:p>
    <w:p w:rsidR="00A977BC" w:rsidRPr="00A977BC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26. Określenie części zamówienia, które nie mog</w:t>
      </w:r>
      <w:r w:rsidR="00A977BC">
        <w:rPr>
          <w:rFonts w:ascii="Arial" w:hAnsi="Arial" w:cs="Arial"/>
          <w:b/>
          <w:bCs/>
          <w:color w:val="000000"/>
          <w:sz w:val="24"/>
          <w:szCs w:val="24"/>
        </w:rPr>
        <w:t xml:space="preserve">ą być powierzone podwykonawcom,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ze względu na specyfikę przedmiotu zamówienia.</w:t>
      </w:r>
    </w:p>
    <w:p w:rsidR="00695978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Zam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awiający nie określa części zamówienia,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re nie mogą być powierzone podwykonawcom.</w:t>
      </w:r>
    </w:p>
    <w:p w:rsidR="00A977BC" w:rsidRPr="00055AF9" w:rsidRDefault="00A977BC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§ 27. Postanowienia dotyczące wymagań Zamawiaj</w:t>
      </w:r>
      <w:r w:rsidR="00A977BC">
        <w:rPr>
          <w:rFonts w:ascii="Arial" w:hAnsi="Arial" w:cs="Arial"/>
          <w:b/>
          <w:bCs/>
          <w:color w:val="000000"/>
          <w:sz w:val="24"/>
          <w:szCs w:val="24"/>
        </w:rPr>
        <w:t xml:space="preserve">ącego, o których mowa w art. 29 </w:t>
      </w: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ust. 4.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Nie dotyczy postępowania.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Zamawiający nie 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określa w opisie przedmiotu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wienia 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wymagań związanych z realizacją zamó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wienia, dotyczących: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l) 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zatrudnienia osó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12C31"/>
          <w:sz w:val="24"/>
          <w:szCs w:val="24"/>
        </w:rPr>
        <w:t xml:space="preserve">a)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bezrobotnych lub młodocianych w celu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 xml:space="preserve"> przygotowania zawodowego, o których mowa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przepisach o promocji zatrudnienia i instytucjach rynku pracy,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12C31"/>
          <w:sz w:val="24"/>
          <w:szCs w:val="24"/>
        </w:rPr>
        <w:t xml:space="preserve">b) 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niepełnosprawnych,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rych mowa w przepisach o rehabilitacji zawodowej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i 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społecznej oraz zatrudnieniu osó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b niepełnosprawnych,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412C31"/>
          <w:sz w:val="24"/>
          <w:szCs w:val="24"/>
        </w:rPr>
        <w:t xml:space="preserve">c)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innych niż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 xml:space="preserve"> określone w lit. a lub b, o któ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rych mowa w przepisach o zatrudnieniu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socjalnym lub we właściwych przepisach państw członkowskich Unii Europejskiej lub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Europejskiego Obszaru Gospodarczego;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utworzenia funduszu szko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 xml:space="preserve">leniowego, w rozumieniu przepisów o promocji zatrudnienia rynku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instytucjach rynku pracy, w 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 xml:space="preserve">których wpłaty pracodawców stanowić będą co najmniej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czterokrotność najniższej wpłaty określonej w tych przepisach;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>zwiększenia wpłat pracodawcó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w na rzecz funduszu szko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 xml:space="preserve">leniowego, w rozumieniu przepisów o 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>promocji zatrudnienia i instytucjach rynku pracy, do wysokości określonej w pkt. 2.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55AF9">
        <w:rPr>
          <w:rFonts w:ascii="Arial" w:hAnsi="Arial" w:cs="Arial"/>
          <w:b/>
          <w:bCs/>
          <w:color w:val="000000"/>
          <w:sz w:val="24"/>
          <w:szCs w:val="24"/>
        </w:rPr>
        <w:t>Załączniki: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Załącznik Nr 1 - formularz oferty,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Załącznik Nr 2 - </w:t>
      </w:r>
      <w:r w:rsidR="00F11B22" w:rsidRPr="00055AF9">
        <w:rPr>
          <w:rFonts w:ascii="Arial" w:eastAsia="TimesNewRomanPSMT" w:hAnsi="Arial" w:cs="Arial"/>
          <w:color w:val="000000"/>
          <w:sz w:val="24"/>
          <w:szCs w:val="24"/>
        </w:rPr>
        <w:t>wzór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umowy wraz z załącznikiem do umowy,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Załącznik Nr 3 - </w:t>
      </w:r>
      <w:r w:rsidR="00F11B22" w:rsidRPr="00055AF9">
        <w:rPr>
          <w:rFonts w:ascii="Arial" w:eastAsia="TimesNewRomanPSMT" w:hAnsi="Arial" w:cs="Arial"/>
          <w:color w:val="000000"/>
          <w:sz w:val="24"/>
          <w:szCs w:val="24"/>
        </w:rPr>
        <w:t>wzór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oświadczenia o spełnieniu </w:t>
      </w:r>
      <w:r w:rsidR="00F11B22" w:rsidRPr="00055AF9">
        <w:rPr>
          <w:rFonts w:ascii="Arial" w:eastAsia="TimesNewRomanPSMT" w:hAnsi="Arial" w:cs="Arial"/>
          <w:color w:val="000000"/>
          <w:sz w:val="24"/>
          <w:szCs w:val="24"/>
        </w:rPr>
        <w:t>waru</w:t>
      </w:r>
      <w:r w:rsidR="00F11B22">
        <w:rPr>
          <w:rFonts w:ascii="Arial" w:eastAsia="TimesNewRomanPSMT" w:hAnsi="Arial" w:cs="Arial"/>
          <w:color w:val="000000"/>
          <w:sz w:val="24"/>
          <w:szCs w:val="24"/>
        </w:rPr>
        <w:t>nków</w:t>
      </w:r>
      <w:r w:rsidR="00A977BC">
        <w:rPr>
          <w:rFonts w:ascii="Arial" w:eastAsia="TimesNewRomanPSMT" w:hAnsi="Arial" w:cs="Arial"/>
          <w:color w:val="000000"/>
          <w:sz w:val="24"/>
          <w:szCs w:val="24"/>
        </w:rPr>
        <w:t xml:space="preserve"> określonych w art.22 ust. 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Załącznik Nr 4 - </w:t>
      </w:r>
      <w:r w:rsidR="00F11B22" w:rsidRPr="00055AF9">
        <w:rPr>
          <w:rFonts w:ascii="Arial" w:eastAsia="TimesNewRomanPSMT" w:hAnsi="Arial" w:cs="Arial"/>
          <w:color w:val="000000"/>
          <w:sz w:val="24"/>
          <w:szCs w:val="24"/>
        </w:rPr>
        <w:t>wzór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oświadczenia </w:t>
      </w:r>
      <w:r w:rsidR="0077045A">
        <w:rPr>
          <w:rFonts w:ascii="Arial" w:eastAsia="TimesNewRomanPSMT" w:hAnsi="Arial" w:cs="Arial"/>
          <w:color w:val="000000"/>
          <w:sz w:val="24"/>
          <w:szCs w:val="24"/>
        </w:rPr>
        <w:t>o braku podstaw do wykluczenia z postępowania.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Załącznik Nr 5 - wykaz narzędzi i urządzeń technicznych,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Załącznik Nr 6 - </w:t>
      </w:r>
      <w:r w:rsidR="00F11B22">
        <w:rPr>
          <w:rFonts w:ascii="Arial" w:eastAsia="TimesNewRomanPSMT" w:hAnsi="Arial" w:cs="Arial"/>
          <w:color w:val="000000"/>
          <w:sz w:val="24"/>
          <w:szCs w:val="24"/>
        </w:rPr>
        <w:t>w</w:t>
      </w:r>
      <w:r w:rsidR="00F11B22" w:rsidRPr="00055AF9">
        <w:rPr>
          <w:rFonts w:ascii="Arial" w:eastAsia="TimesNewRomanPSMT" w:hAnsi="Arial" w:cs="Arial"/>
          <w:color w:val="000000"/>
          <w:sz w:val="24"/>
          <w:szCs w:val="24"/>
        </w:rPr>
        <w:t>zór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oświadczenia Wykonawcy o tym, że nie należy do grupy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kapitałowej albo lista </w:t>
      </w:r>
      <w:r w:rsidR="00F11B22" w:rsidRPr="00055AF9">
        <w:rPr>
          <w:rFonts w:ascii="Arial" w:eastAsia="TimesNewRomanPSMT" w:hAnsi="Arial" w:cs="Arial"/>
          <w:color w:val="000000"/>
          <w:sz w:val="24"/>
          <w:szCs w:val="24"/>
        </w:rPr>
        <w:t>podmiotów</w:t>
      </w:r>
      <w:r w:rsidRPr="00055AF9">
        <w:rPr>
          <w:rFonts w:ascii="Arial" w:eastAsia="TimesNewRomanPSMT" w:hAnsi="Arial" w:cs="Arial"/>
          <w:color w:val="000000"/>
          <w:sz w:val="24"/>
          <w:szCs w:val="24"/>
        </w:rPr>
        <w:t xml:space="preserve"> należących do tej samej grupy</w:t>
      </w:r>
    </w:p>
    <w:p w:rsidR="00695978" w:rsidRPr="00055AF9" w:rsidRDefault="00695978" w:rsidP="00695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055AF9">
        <w:rPr>
          <w:rFonts w:ascii="Arial" w:eastAsia="TimesNewRomanPSMT" w:hAnsi="Arial" w:cs="Arial"/>
          <w:color w:val="000000"/>
          <w:sz w:val="24"/>
          <w:szCs w:val="24"/>
        </w:rPr>
        <w:t>kapitałowej.</w:t>
      </w:r>
    </w:p>
    <w:p w:rsidR="00433366" w:rsidRPr="00055AF9" w:rsidRDefault="00433366" w:rsidP="00695978">
      <w:pPr>
        <w:rPr>
          <w:rFonts w:ascii="Arial" w:hAnsi="Arial" w:cs="Arial"/>
        </w:rPr>
      </w:pPr>
    </w:p>
    <w:sectPr w:rsidR="00433366" w:rsidRPr="00055AF9" w:rsidSect="00F7691F"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B6" w:rsidRDefault="00D61AB6" w:rsidP="00F7691F">
      <w:pPr>
        <w:spacing w:after="0" w:line="240" w:lineRule="auto"/>
      </w:pPr>
      <w:r>
        <w:separator/>
      </w:r>
    </w:p>
  </w:endnote>
  <w:endnote w:type="continuationSeparator" w:id="0">
    <w:p w:rsidR="00D61AB6" w:rsidRDefault="00D61AB6" w:rsidP="00F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47251104"/>
      <w:docPartObj>
        <w:docPartGallery w:val="Page Numbers (Bottom of Page)"/>
        <w:docPartUnique/>
      </w:docPartObj>
    </w:sdtPr>
    <w:sdtEndPr/>
    <w:sdtContent>
      <w:p w:rsidR="00F1694E" w:rsidRDefault="00F1694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14C8C" w:rsidRPr="00314C8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1694E" w:rsidRDefault="00F1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B6" w:rsidRDefault="00D61AB6" w:rsidP="00F7691F">
      <w:pPr>
        <w:spacing w:after="0" w:line="240" w:lineRule="auto"/>
      </w:pPr>
      <w:r>
        <w:separator/>
      </w:r>
    </w:p>
  </w:footnote>
  <w:footnote w:type="continuationSeparator" w:id="0">
    <w:p w:rsidR="00D61AB6" w:rsidRDefault="00D61AB6" w:rsidP="00F7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D5B"/>
    <w:multiLevelType w:val="hybridMultilevel"/>
    <w:tmpl w:val="06FE8314"/>
    <w:lvl w:ilvl="0" w:tplc="28F0EF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C35"/>
    <w:multiLevelType w:val="hybridMultilevel"/>
    <w:tmpl w:val="274CFD34"/>
    <w:lvl w:ilvl="0" w:tplc="0CC8B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36C8"/>
    <w:multiLevelType w:val="hybridMultilevel"/>
    <w:tmpl w:val="27CC13EC"/>
    <w:lvl w:ilvl="0" w:tplc="91AA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C44"/>
    <w:multiLevelType w:val="hybridMultilevel"/>
    <w:tmpl w:val="D60E517A"/>
    <w:lvl w:ilvl="0" w:tplc="C512C9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12D4"/>
    <w:multiLevelType w:val="hybridMultilevel"/>
    <w:tmpl w:val="0904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455"/>
    <w:multiLevelType w:val="hybridMultilevel"/>
    <w:tmpl w:val="949EFE04"/>
    <w:lvl w:ilvl="0" w:tplc="72EAD4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3A4F81"/>
    <w:multiLevelType w:val="hybridMultilevel"/>
    <w:tmpl w:val="8C4E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3AE5"/>
    <w:multiLevelType w:val="hybridMultilevel"/>
    <w:tmpl w:val="0C96340C"/>
    <w:lvl w:ilvl="0" w:tplc="197CF0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31ED"/>
    <w:multiLevelType w:val="hybridMultilevel"/>
    <w:tmpl w:val="2F22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D4694"/>
    <w:multiLevelType w:val="hybridMultilevel"/>
    <w:tmpl w:val="1A9C1350"/>
    <w:lvl w:ilvl="0" w:tplc="DC8ED1A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8"/>
    <w:rsid w:val="000009D9"/>
    <w:rsid w:val="0001258A"/>
    <w:rsid w:val="00021AF9"/>
    <w:rsid w:val="0002634B"/>
    <w:rsid w:val="00037A9C"/>
    <w:rsid w:val="00055AF9"/>
    <w:rsid w:val="000A4A02"/>
    <w:rsid w:val="00100554"/>
    <w:rsid w:val="001971FD"/>
    <w:rsid w:val="001E1148"/>
    <w:rsid w:val="001F3FE5"/>
    <w:rsid w:val="00201877"/>
    <w:rsid w:val="00233F80"/>
    <w:rsid w:val="00241D54"/>
    <w:rsid w:val="00272246"/>
    <w:rsid w:val="00286FAC"/>
    <w:rsid w:val="002B1857"/>
    <w:rsid w:val="002C4DF6"/>
    <w:rsid w:val="002D7B0B"/>
    <w:rsid w:val="00305E99"/>
    <w:rsid w:val="00311E58"/>
    <w:rsid w:val="00314C8C"/>
    <w:rsid w:val="00352C38"/>
    <w:rsid w:val="00375AB2"/>
    <w:rsid w:val="00392F10"/>
    <w:rsid w:val="003A6D3F"/>
    <w:rsid w:val="003F5199"/>
    <w:rsid w:val="00407755"/>
    <w:rsid w:val="00433366"/>
    <w:rsid w:val="00441471"/>
    <w:rsid w:val="004452DC"/>
    <w:rsid w:val="00454C89"/>
    <w:rsid w:val="004A31A4"/>
    <w:rsid w:val="005215F4"/>
    <w:rsid w:val="005616B5"/>
    <w:rsid w:val="005A5614"/>
    <w:rsid w:val="005B4B48"/>
    <w:rsid w:val="0066476B"/>
    <w:rsid w:val="006912B6"/>
    <w:rsid w:val="00692AE3"/>
    <w:rsid w:val="00695181"/>
    <w:rsid w:val="00695978"/>
    <w:rsid w:val="006959CE"/>
    <w:rsid w:val="006D4AB6"/>
    <w:rsid w:val="006D78C9"/>
    <w:rsid w:val="006E09A3"/>
    <w:rsid w:val="006F6819"/>
    <w:rsid w:val="00702CD9"/>
    <w:rsid w:val="0074790E"/>
    <w:rsid w:val="0077045A"/>
    <w:rsid w:val="007742A4"/>
    <w:rsid w:val="0083067B"/>
    <w:rsid w:val="008471EA"/>
    <w:rsid w:val="00863D66"/>
    <w:rsid w:val="00872B4A"/>
    <w:rsid w:val="008774EE"/>
    <w:rsid w:val="00883464"/>
    <w:rsid w:val="008C0CD0"/>
    <w:rsid w:val="008D12F8"/>
    <w:rsid w:val="008D565A"/>
    <w:rsid w:val="009012EA"/>
    <w:rsid w:val="009069E5"/>
    <w:rsid w:val="00916AA8"/>
    <w:rsid w:val="00942528"/>
    <w:rsid w:val="009515CA"/>
    <w:rsid w:val="009D29BE"/>
    <w:rsid w:val="009F0DF5"/>
    <w:rsid w:val="00A003DC"/>
    <w:rsid w:val="00A35C29"/>
    <w:rsid w:val="00A4444D"/>
    <w:rsid w:val="00A74C9F"/>
    <w:rsid w:val="00A918D6"/>
    <w:rsid w:val="00A93D40"/>
    <w:rsid w:val="00A977BC"/>
    <w:rsid w:val="00AD2C07"/>
    <w:rsid w:val="00AD5A25"/>
    <w:rsid w:val="00B24213"/>
    <w:rsid w:val="00B71713"/>
    <w:rsid w:val="00B75B05"/>
    <w:rsid w:val="00BB661E"/>
    <w:rsid w:val="00BB73B9"/>
    <w:rsid w:val="00C0114B"/>
    <w:rsid w:val="00C30142"/>
    <w:rsid w:val="00C436F1"/>
    <w:rsid w:val="00C55499"/>
    <w:rsid w:val="00C84585"/>
    <w:rsid w:val="00C94013"/>
    <w:rsid w:val="00C940E4"/>
    <w:rsid w:val="00CA59A5"/>
    <w:rsid w:val="00D07DED"/>
    <w:rsid w:val="00D3091D"/>
    <w:rsid w:val="00D442CE"/>
    <w:rsid w:val="00D50EF2"/>
    <w:rsid w:val="00D61AB6"/>
    <w:rsid w:val="00D707C1"/>
    <w:rsid w:val="00D8147E"/>
    <w:rsid w:val="00D85178"/>
    <w:rsid w:val="00D940C8"/>
    <w:rsid w:val="00DC6824"/>
    <w:rsid w:val="00DF2496"/>
    <w:rsid w:val="00DF7F79"/>
    <w:rsid w:val="00E13FFF"/>
    <w:rsid w:val="00E3532E"/>
    <w:rsid w:val="00E502DA"/>
    <w:rsid w:val="00E60ECF"/>
    <w:rsid w:val="00E85697"/>
    <w:rsid w:val="00E91130"/>
    <w:rsid w:val="00E91984"/>
    <w:rsid w:val="00E9433E"/>
    <w:rsid w:val="00EA35ED"/>
    <w:rsid w:val="00EC0256"/>
    <w:rsid w:val="00ED4CC1"/>
    <w:rsid w:val="00EE645D"/>
    <w:rsid w:val="00EE6D3C"/>
    <w:rsid w:val="00F11B22"/>
    <w:rsid w:val="00F1694E"/>
    <w:rsid w:val="00F17F6A"/>
    <w:rsid w:val="00F51998"/>
    <w:rsid w:val="00F715E6"/>
    <w:rsid w:val="00F7691F"/>
    <w:rsid w:val="00F83908"/>
    <w:rsid w:val="00F906E4"/>
    <w:rsid w:val="00FA2C20"/>
    <w:rsid w:val="00FC7D63"/>
    <w:rsid w:val="00FD6937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3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12B6"/>
    <w:pPr>
      <w:ind w:left="720"/>
      <w:contextualSpacing/>
    </w:pPr>
  </w:style>
  <w:style w:type="table" w:styleId="Tabela-Siatka">
    <w:name w:val="Table Grid"/>
    <w:basedOn w:val="Standardowy"/>
    <w:uiPriority w:val="59"/>
    <w:rsid w:val="00BB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311E58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91F"/>
  </w:style>
  <w:style w:type="paragraph" w:styleId="Stopka">
    <w:name w:val="footer"/>
    <w:basedOn w:val="Normalny"/>
    <w:link w:val="StopkaZnak"/>
    <w:uiPriority w:val="99"/>
    <w:unhideWhenUsed/>
    <w:rsid w:val="00F7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3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12B6"/>
    <w:pPr>
      <w:ind w:left="720"/>
      <w:contextualSpacing/>
    </w:pPr>
  </w:style>
  <w:style w:type="table" w:styleId="Tabela-Siatka">
    <w:name w:val="Table Grid"/>
    <w:basedOn w:val="Standardowy"/>
    <w:uiPriority w:val="59"/>
    <w:rsid w:val="00BB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311E58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91F"/>
  </w:style>
  <w:style w:type="paragraph" w:styleId="Stopka">
    <w:name w:val="footer"/>
    <w:basedOn w:val="Normalny"/>
    <w:link w:val="StopkaZnak"/>
    <w:uiPriority w:val="99"/>
    <w:unhideWhenUsed/>
    <w:rsid w:val="00F7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dzieszewiel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dziesze-wi@zgwr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dziesze-wi@zgwr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305F-0161-4DB2-A5F4-4E41F0CC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7192</Words>
  <Characters>43154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2</cp:revision>
  <cp:lastPrinted>2013-05-21T12:45:00Z</cp:lastPrinted>
  <dcterms:created xsi:type="dcterms:W3CDTF">2013-05-21T17:19:00Z</dcterms:created>
  <dcterms:modified xsi:type="dcterms:W3CDTF">2013-05-21T17:19:00Z</dcterms:modified>
</cp:coreProperties>
</file>