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2302" w14:textId="77777777" w:rsidR="00D548ED" w:rsidRPr="00D548ED" w:rsidRDefault="00D548ED" w:rsidP="00D548ED">
      <w:pPr>
        <w:rPr>
          <w:b/>
        </w:rPr>
      </w:pPr>
      <w:r w:rsidRPr="00D548ED">
        <w:rPr>
          <w:b/>
        </w:rPr>
        <w:t xml:space="preserve">INFORMACJA O ROZPOCZĘCIU KONSULTACJI </w:t>
      </w:r>
    </w:p>
    <w:p w14:paraId="3366CC42" w14:textId="77777777" w:rsidR="00D548ED" w:rsidRPr="00D548ED" w:rsidRDefault="00D548ED" w:rsidP="00D548ED">
      <w:pPr>
        <w:rPr>
          <w:b/>
        </w:rPr>
      </w:pPr>
    </w:p>
    <w:p w14:paraId="09B6D33A" w14:textId="34359A44" w:rsidR="00D548ED" w:rsidRPr="00D548ED" w:rsidRDefault="00D548ED" w:rsidP="00DD4C05">
      <w:pPr>
        <w:jc w:val="both"/>
        <w:rPr>
          <w:b/>
        </w:rPr>
      </w:pPr>
      <w:r w:rsidRPr="00D548ED">
        <w:rPr>
          <w:b/>
        </w:rPr>
        <w:t xml:space="preserve">PROJEKTU </w:t>
      </w:r>
      <w:r w:rsidR="00B17F0B">
        <w:rPr>
          <w:b/>
        </w:rPr>
        <w:t xml:space="preserve">WIELOLETNIEGO </w:t>
      </w:r>
      <w:r w:rsidRPr="00D548ED">
        <w:rPr>
          <w:b/>
        </w:rPr>
        <w:t xml:space="preserve">PROGRAMU WSPÓŁPRACY GMINY GODZIESZE  WIELKIE  </w:t>
      </w:r>
      <w:r w:rsidR="00B17F0B">
        <w:rPr>
          <w:b/>
        </w:rPr>
        <w:t xml:space="preserve">                                </w:t>
      </w:r>
      <w:r w:rsidR="00DF5E16">
        <w:rPr>
          <w:b/>
        </w:rPr>
        <w:t xml:space="preserve">               </w:t>
      </w:r>
      <w:r w:rsidR="00B17F0B">
        <w:rPr>
          <w:b/>
        </w:rPr>
        <w:t xml:space="preserve">   </w:t>
      </w:r>
      <w:r w:rsidRPr="00D548ED">
        <w:rPr>
          <w:b/>
        </w:rPr>
        <w:t>Z ORGANIZACJAMI POZARZĄDOWYMI ORAZ INNYMI UPRAWNIONYMI PODMIOTAMI PROWADZĄCYMI DZIAŁAL</w:t>
      </w:r>
      <w:r w:rsidR="00E40F82">
        <w:rPr>
          <w:b/>
        </w:rPr>
        <w:t xml:space="preserve">NOŚĆ POŻYTKU PUBLICZNEGO NA </w:t>
      </w:r>
      <w:r w:rsidR="00DD4C05">
        <w:rPr>
          <w:b/>
        </w:rPr>
        <w:t xml:space="preserve"> LATA </w:t>
      </w:r>
      <w:bookmarkStart w:id="0" w:name="_Hlk526239548"/>
      <w:r w:rsidR="00DD4C05">
        <w:rPr>
          <w:b/>
        </w:rPr>
        <w:t>20</w:t>
      </w:r>
      <w:r w:rsidR="00DF5E16">
        <w:rPr>
          <w:b/>
        </w:rPr>
        <w:t>23</w:t>
      </w:r>
      <w:r w:rsidR="00DD4C05">
        <w:rPr>
          <w:b/>
        </w:rPr>
        <w:t xml:space="preserve">  - 202</w:t>
      </w:r>
      <w:r w:rsidR="00DF5E16">
        <w:rPr>
          <w:b/>
        </w:rPr>
        <w:t>6</w:t>
      </w:r>
      <w:r w:rsidRPr="00D548ED">
        <w:rPr>
          <w:b/>
        </w:rPr>
        <w:t xml:space="preserve"> </w:t>
      </w:r>
      <w:bookmarkEnd w:id="0"/>
    </w:p>
    <w:p w14:paraId="45D203FA" w14:textId="77777777" w:rsidR="00D548ED" w:rsidRPr="00D548ED" w:rsidRDefault="00D548ED" w:rsidP="00DD4C05">
      <w:pPr>
        <w:jc w:val="both"/>
        <w:rPr>
          <w:b/>
        </w:rPr>
      </w:pPr>
    </w:p>
    <w:p w14:paraId="24EF7898" w14:textId="77777777" w:rsidR="00D548ED" w:rsidRPr="00476AE2" w:rsidRDefault="00D548ED" w:rsidP="00DD4C05">
      <w:pPr>
        <w:jc w:val="both"/>
        <w:rPr>
          <w:bCs/>
        </w:rPr>
      </w:pPr>
      <w:r w:rsidRPr="00D548ED">
        <w:rPr>
          <w:b/>
        </w:rPr>
        <w:tab/>
      </w:r>
      <w:r w:rsidRPr="00476AE2">
        <w:rPr>
          <w:bCs/>
        </w:rPr>
        <w:t xml:space="preserve">Urząd Gminy Godziesze Wielkie informuje o rozpoczęciu konsultacji projektu </w:t>
      </w:r>
      <w:r w:rsidRPr="00476AE2">
        <w:rPr>
          <w:bCs/>
        </w:rPr>
        <w:tab/>
      </w:r>
      <w:r w:rsidR="004158D5" w:rsidRPr="00476AE2">
        <w:rPr>
          <w:bCs/>
        </w:rPr>
        <w:t xml:space="preserve">Wieloletniego </w:t>
      </w:r>
      <w:r w:rsidRPr="00476AE2">
        <w:rPr>
          <w:bCs/>
        </w:rPr>
        <w:t xml:space="preserve">Programu Współpracy Gminy Godziesze Wielkie z organizacjami </w:t>
      </w:r>
      <w:r w:rsidRPr="00476AE2">
        <w:rPr>
          <w:bCs/>
        </w:rPr>
        <w:tab/>
        <w:t>pozarządowymi oraz innymi uprawnionymi podmiotami prowadzącymi działal</w:t>
      </w:r>
      <w:r w:rsidR="00621341" w:rsidRPr="00476AE2">
        <w:rPr>
          <w:bCs/>
        </w:rPr>
        <w:t>ność pożytku publicznego na</w:t>
      </w:r>
      <w:r w:rsidR="00DD4C05" w:rsidRPr="00476AE2">
        <w:rPr>
          <w:bCs/>
        </w:rPr>
        <w:t xml:space="preserve">  lata</w:t>
      </w:r>
      <w:r w:rsidR="00621341" w:rsidRPr="00476AE2">
        <w:rPr>
          <w:bCs/>
        </w:rPr>
        <w:t xml:space="preserve"> </w:t>
      </w:r>
      <w:r w:rsidR="00DD4C05" w:rsidRPr="00476AE2">
        <w:rPr>
          <w:bCs/>
        </w:rPr>
        <w:t>2019  - 2022</w:t>
      </w:r>
    </w:p>
    <w:p w14:paraId="11F232D8" w14:textId="77777777" w:rsidR="00D548ED" w:rsidRPr="00476AE2" w:rsidRDefault="00D548ED" w:rsidP="00DD4C05">
      <w:pPr>
        <w:jc w:val="both"/>
        <w:rPr>
          <w:bCs/>
        </w:rPr>
      </w:pPr>
    </w:p>
    <w:p w14:paraId="139530DC" w14:textId="77777777" w:rsidR="00D548ED" w:rsidRPr="00476AE2" w:rsidRDefault="00D548ED" w:rsidP="00DD4C05">
      <w:pPr>
        <w:jc w:val="both"/>
        <w:rPr>
          <w:bCs/>
        </w:rPr>
      </w:pPr>
      <w:r w:rsidRPr="00476AE2">
        <w:rPr>
          <w:bCs/>
        </w:rPr>
        <w:t>Uczestnicy:</w:t>
      </w:r>
    </w:p>
    <w:p w14:paraId="5D8017BA" w14:textId="77777777" w:rsidR="00D548ED" w:rsidRPr="00476AE2" w:rsidRDefault="00D548ED" w:rsidP="00DD4C05">
      <w:pPr>
        <w:jc w:val="both"/>
        <w:rPr>
          <w:bCs/>
        </w:rPr>
      </w:pPr>
      <w:r w:rsidRPr="00476AE2">
        <w:rPr>
          <w:bCs/>
        </w:rPr>
        <w:t>1. organizacje pozarządowe,</w:t>
      </w:r>
    </w:p>
    <w:p w14:paraId="161B1011" w14:textId="36243313" w:rsidR="00D548ED" w:rsidRPr="00476AE2" w:rsidRDefault="00D548ED" w:rsidP="00DD4C05">
      <w:pPr>
        <w:jc w:val="both"/>
        <w:rPr>
          <w:bCs/>
        </w:rPr>
      </w:pPr>
      <w:r w:rsidRPr="00476AE2">
        <w:rPr>
          <w:bCs/>
        </w:rPr>
        <w:t xml:space="preserve">2. podmioty prowadzące działalność pożytku publicznego wymienione w art. 3 ust. 3 ustawy </w:t>
      </w:r>
      <w:r w:rsidR="00E40F82" w:rsidRPr="00476AE2">
        <w:rPr>
          <w:bCs/>
        </w:rPr>
        <w:t xml:space="preserve">        </w:t>
      </w:r>
      <w:r w:rsidR="00DF5E16" w:rsidRPr="00476AE2">
        <w:rPr>
          <w:bCs/>
        </w:rPr>
        <w:t xml:space="preserve">                </w:t>
      </w:r>
      <w:r w:rsidR="00E40F82" w:rsidRPr="00476AE2">
        <w:rPr>
          <w:bCs/>
        </w:rPr>
        <w:t xml:space="preserve">   </w:t>
      </w:r>
      <w:r w:rsidRPr="00476AE2">
        <w:rPr>
          <w:bCs/>
        </w:rPr>
        <w:t>o działalności pożytku publicznego i o wolontariacie (</w:t>
      </w:r>
      <w:r w:rsidR="00AD2145" w:rsidRPr="00476AE2">
        <w:rPr>
          <w:bCs/>
        </w:rPr>
        <w:t>tekst jednolity Dz. U. z 20</w:t>
      </w:r>
      <w:r w:rsidR="00DF5E16" w:rsidRPr="00476AE2">
        <w:rPr>
          <w:bCs/>
        </w:rPr>
        <w:t>22</w:t>
      </w:r>
      <w:r w:rsidR="00AD2145" w:rsidRPr="00476AE2">
        <w:rPr>
          <w:bCs/>
        </w:rPr>
        <w:t>,  poz.</w:t>
      </w:r>
      <w:r w:rsidR="00DD4C05" w:rsidRPr="00476AE2">
        <w:rPr>
          <w:bCs/>
        </w:rPr>
        <w:t xml:space="preserve"> </w:t>
      </w:r>
      <w:r w:rsidR="00DF5E16" w:rsidRPr="00476AE2">
        <w:rPr>
          <w:bCs/>
        </w:rPr>
        <w:t>1327</w:t>
      </w:r>
      <w:r w:rsidR="00AD2145" w:rsidRPr="00476AE2">
        <w:rPr>
          <w:bCs/>
        </w:rPr>
        <w:t xml:space="preserve">,          </w:t>
      </w:r>
      <w:r w:rsidR="00DF5E16" w:rsidRPr="00476AE2">
        <w:rPr>
          <w:bCs/>
        </w:rPr>
        <w:t xml:space="preserve">                   </w:t>
      </w:r>
      <w:r w:rsidR="00AD2145" w:rsidRPr="00476AE2">
        <w:rPr>
          <w:bCs/>
        </w:rPr>
        <w:t xml:space="preserve">       z </w:t>
      </w:r>
      <w:proofErr w:type="spellStart"/>
      <w:r w:rsidR="00AD2145" w:rsidRPr="00476AE2">
        <w:rPr>
          <w:bCs/>
        </w:rPr>
        <w:t>późn</w:t>
      </w:r>
      <w:proofErr w:type="spellEnd"/>
      <w:r w:rsidR="00AD2145" w:rsidRPr="00476AE2">
        <w:rPr>
          <w:bCs/>
        </w:rPr>
        <w:t>. zm.)</w:t>
      </w:r>
    </w:p>
    <w:p w14:paraId="27441952" w14:textId="77777777" w:rsidR="00D548ED" w:rsidRPr="00476AE2" w:rsidRDefault="00D548ED" w:rsidP="00DD4C05">
      <w:pPr>
        <w:jc w:val="both"/>
        <w:rPr>
          <w:bCs/>
        </w:rPr>
      </w:pPr>
    </w:p>
    <w:p w14:paraId="7A8C1AA7" w14:textId="6153F3FB" w:rsidR="00D548ED" w:rsidRPr="00476AE2" w:rsidRDefault="00D548ED" w:rsidP="00DD4C05">
      <w:pPr>
        <w:jc w:val="both"/>
        <w:rPr>
          <w:bCs/>
          <w:i/>
        </w:rPr>
      </w:pPr>
      <w:r w:rsidRPr="00476AE2">
        <w:rPr>
          <w:bCs/>
        </w:rPr>
        <w:t xml:space="preserve">         </w:t>
      </w:r>
      <w:r w:rsidRPr="00476AE2">
        <w:rPr>
          <w:bCs/>
          <w:i/>
        </w:rPr>
        <w:t xml:space="preserve">Termin konsultacji ustala się od dnia  </w:t>
      </w:r>
      <w:r w:rsidR="00E40F82" w:rsidRPr="00476AE2">
        <w:rPr>
          <w:bCs/>
          <w:i/>
        </w:rPr>
        <w:t>0</w:t>
      </w:r>
      <w:r w:rsidR="00ED50D2" w:rsidRPr="00476AE2">
        <w:rPr>
          <w:bCs/>
          <w:i/>
        </w:rPr>
        <w:t>4</w:t>
      </w:r>
      <w:r w:rsidR="0074114C" w:rsidRPr="00476AE2">
        <w:rPr>
          <w:bCs/>
          <w:i/>
        </w:rPr>
        <w:t>.1</w:t>
      </w:r>
      <w:r w:rsidR="00DF5E16" w:rsidRPr="00476AE2">
        <w:rPr>
          <w:bCs/>
          <w:i/>
        </w:rPr>
        <w:t>1</w:t>
      </w:r>
      <w:r w:rsidR="0074114C" w:rsidRPr="00476AE2">
        <w:rPr>
          <w:bCs/>
          <w:i/>
        </w:rPr>
        <w:t>.20</w:t>
      </w:r>
      <w:r w:rsidR="00DF5E16" w:rsidRPr="00476AE2">
        <w:rPr>
          <w:bCs/>
          <w:i/>
        </w:rPr>
        <w:t>22</w:t>
      </w:r>
      <w:r w:rsidRPr="00476AE2">
        <w:rPr>
          <w:bCs/>
          <w:i/>
        </w:rPr>
        <w:t xml:space="preserve">r. do  dnia </w:t>
      </w:r>
      <w:r w:rsidR="008C2B66" w:rsidRPr="00476AE2">
        <w:rPr>
          <w:bCs/>
          <w:i/>
        </w:rPr>
        <w:t xml:space="preserve"> </w:t>
      </w:r>
      <w:r w:rsidR="00ED50D2" w:rsidRPr="00476AE2">
        <w:rPr>
          <w:bCs/>
          <w:i/>
        </w:rPr>
        <w:t>14</w:t>
      </w:r>
      <w:r w:rsidR="0074114C" w:rsidRPr="00476AE2">
        <w:rPr>
          <w:bCs/>
          <w:i/>
        </w:rPr>
        <w:t>.1</w:t>
      </w:r>
      <w:r w:rsidR="00DF5E16" w:rsidRPr="00476AE2">
        <w:rPr>
          <w:bCs/>
          <w:i/>
        </w:rPr>
        <w:t>1</w:t>
      </w:r>
      <w:r w:rsidR="0074114C" w:rsidRPr="00476AE2">
        <w:rPr>
          <w:bCs/>
          <w:i/>
        </w:rPr>
        <w:t>. 20</w:t>
      </w:r>
      <w:r w:rsidR="00DF5E16" w:rsidRPr="00476AE2">
        <w:rPr>
          <w:bCs/>
          <w:i/>
        </w:rPr>
        <w:t>22</w:t>
      </w:r>
      <w:r w:rsidRPr="00476AE2">
        <w:rPr>
          <w:bCs/>
          <w:i/>
        </w:rPr>
        <w:t xml:space="preserve">r. </w:t>
      </w:r>
    </w:p>
    <w:p w14:paraId="6BE77DE3" w14:textId="77777777" w:rsidR="00D548ED" w:rsidRPr="00476AE2" w:rsidRDefault="00D548ED" w:rsidP="00DD4C05">
      <w:pPr>
        <w:jc w:val="both"/>
        <w:rPr>
          <w:bCs/>
        </w:rPr>
      </w:pPr>
    </w:p>
    <w:p w14:paraId="2AD56C2C" w14:textId="77777777" w:rsidR="00D548ED" w:rsidRPr="00476AE2" w:rsidRDefault="00D548ED" w:rsidP="00DD4C05">
      <w:pPr>
        <w:jc w:val="both"/>
        <w:rPr>
          <w:bCs/>
        </w:rPr>
      </w:pPr>
      <w:r w:rsidRPr="00476AE2">
        <w:rPr>
          <w:bCs/>
        </w:rPr>
        <w:t xml:space="preserve">Uwagi oraz wnioski do projektu programu można zgłaszać w formie pisemnych  opinii: </w:t>
      </w:r>
    </w:p>
    <w:p w14:paraId="58A38D74" w14:textId="77777777" w:rsidR="00D548ED" w:rsidRPr="00476AE2" w:rsidRDefault="00D548ED" w:rsidP="00DD4C05">
      <w:pPr>
        <w:jc w:val="both"/>
        <w:rPr>
          <w:bCs/>
        </w:rPr>
      </w:pPr>
      <w:r w:rsidRPr="00476AE2">
        <w:rPr>
          <w:bCs/>
        </w:rPr>
        <w:t>w siedzibie Urzędu Gminy Godziesze Wielkie, 62-872 Godziesze Małe –     w sekretariacie pokój</w:t>
      </w:r>
    </w:p>
    <w:p w14:paraId="15768132" w14:textId="2FB9AE02" w:rsidR="00D548ED" w:rsidRPr="00476AE2" w:rsidRDefault="00D548ED" w:rsidP="00DD4C05">
      <w:pPr>
        <w:jc w:val="both"/>
        <w:rPr>
          <w:bCs/>
        </w:rPr>
      </w:pPr>
      <w:r w:rsidRPr="00476AE2">
        <w:rPr>
          <w:bCs/>
        </w:rPr>
        <w:t xml:space="preserve"> nr 5, za pośrednictwem poczty : </w:t>
      </w:r>
      <w:r w:rsidR="002F42FA">
        <w:rPr>
          <w:bCs/>
        </w:rPr>
        <w:t>gmina@godzieszewielkie.pl</w:t>
      </w:r>
    </w:p>
    <w:p w14:paraId="7E471DC6" w14:textId="77777777" w:rsidR="00D548ED" w:rsidRPr="00476AE2" w:rsidRDefault="00D548ED" w:rsidP="00D548ED">
      <w:pPr>
        <w:rPr>
          <w:bCs/>
        </w:rPr>
      </w:pPr>
    </w:p>
    <w:p w14:paraId="094E2121" w14:textId="77777777" w:rsidR="00D548ED" w:rsidRPr="00476AE2" w:rsidRDefault="00D548ED" w:rsidP="00D548ED">
      <w:pPr>
        <w:rPr>
          <w:bCs/>
        </w:rPr>
      </w:pPr>
    </w:p>
    <w:p w14:paraId="1559AD8E" w14:textId="77777777" w:rsidR="00D548ED" w:rsidRPr="00476AE2" w:rsidRDefault="00D548ED" w:rsidP="00D548ED">
      <w:pPr>
        <w:rPr>
          <w:bCs/>
        </w:rPr>
      </w:pPr>
      <w:r w:rsidRPr="00476AE2">
        <w:rPr>
          <w:bCs/>
        </w:rPr>
        <w:t xml:space="preserve">    Nieprzedstawienie uwag czy też wniosków, o których mowa w/w terminie  oznacza   rezygnację </w:t>
      </w:r>
    </w:p>
    <w:p w14:paraId="2C63EDC3" w14:textId="77777777" w:rsidR="00D000A5" w:rsidRPr="00476AE2" w:rsidRDefault="00D548ED" w:rsidP="00D548ED">
      <w:pPr>
        <w:rPr>
          <w:bCs/>
        </w:rPr>
      </w:pPr>
      <w:r w:rsidRPr="00476AE2">
        <w:rPr>
          <w:bCs/>
        </w:rPr>
        <w:t xml:space="preserve">   z prawa do ich wyrażenia.</w:t>
      </w:r>
    </w:p>
    <w:p w14:paraId="10A52F21" w14:textId="77777777" w:rsidR="006A3B0F" w:rsidRPr="00476AE2" w:rsidRDefault="006A3B0F" w:rsidP="00D548ED">
      <w:pPr>
        <w:rPr>
          <w:bCs/>
        </w:rPr>
      </w:pPr>
    </w:p>
    <w:p w14:paraId="2C0DBDEF" w14:textId="77777777" w:rsidR="006A3B0F" w:rsidRPr="00476AE2" w:rsidRDefault="006A3B0F" w:rsidP="00D548ED">
      <w:pPr>
        <w:rPr>
          <w:bCs/>
        </w:rPr>
      </w:pPr>
    </w:p>
    <w:p w14:paraId="263C5577" w14:textId="77777777" w:rsidR="006A3B0F" w:rsidRPr="00476AE2" w:rsidRDefault="006A3B0F" w:rsidP="00D548ED">
      <w:pPr>
        <w:rPr>
          <w:bCs/>
        </w:rPr>
      </w:pPr>
    </w:p>
    <w:p w14:paraId="73A76F53" w14:textId="77777777" w:rsidR="006A3B0F" w:rsidRPr="00476AE2" w:rsidRDefault="006A3B0F" w:rsidP="00D548ED">
      <w:pPr>
        <w:rPr>
          <w:bCs/>
        </w:rPr>
      </w:pPr>
    </w:p>
    <w:p w14:paraId="7966ACB9" w14:textId="77777777" w:rsidR="006A3B0F" w:rsidRPr="00476AE2" w:rsidRDefault="006A3B0F" w:rsidP="00D548ED">
      <w:pPr>
        <w:rPr>
          <w:bCs/>
        </w:rPr>
      </w:pPr>
    </w:p>
    <w:p w14:paraId="72FD32DC" w14:textId="77777777" w:rsidR="006A3B0F" w:rsidRDefault="006A3B0F" w:rsidP="00D548ED">
      <w:pPr>
        <w:rPr>
          <w:b/>
        </w:rPr>
      </w:pPr>
    </w:p>
    <w:p w14:paraId="76951349" w14:textId="77777777" w:rsidR="006A3B0F" w:rsidRPr="00312BE4" w:rsidRDefault="006A3B0F" w:rsidP="006A3B0F">
      <w:pPr>
        <w:jc w:val="right"/>
      </w:pPr>
      <w:r w:rsidRPr="00312BE4">
        <w:t xml:space="preserve">    Załącznik  nr 1</w:t>
      </w:r>
    </w:p>
    <w:p w14:paraId="5011D0FA" w14:textId="78E5B21B" w:rsidR="006A3B0F" w:rsidRPr="00312BE4" w:rsidRDefault="006A3B0F" w:rsidP="006A3B0F">
      <w:pPr>
        <w:jc w:val="right"/>
      </w:pPr>
      <w:r w:rsidRPr="00312BE4">
        <w:tab/>
      </w:r>
      <w:r w:rsidRPr="00312BE4">
        <w:tab/>
      </w:r>
      <w:r w:rsidRPr="00312BE4">
        <w:tab/>
      </w:r>
      <w:r w:rsidRPr="00312BE4">
        <w:tab/>
      </w:r>
      <w:r w:rsidRPr="00312BE4">
        <w:tab/>
      </w:r>
      <w:r w:rsidRPr="00312BE4">
        <w:tab/>
      </w:r>
      <w:r w:rsidRPr="00312BE4">
        <w:tab/>
      </w:r>
      <w:r w:rsidRPr="00312BE4">
        <w:tab/>
        <w:t>D</w:t>
      </w:r>
      <w:r w:rsidR="00E40F82" w:rsidRPr="00312BE4">
        <w:t>o Uchwały  Nr ….. /....... /20</w:t>
      </w:r>
      <w:r w:rsidR="00DF5E16">
        <w:t>22</w:t>
      </w:r>
    </w:p>
    <w:p w14:paraId="568AF198" w14:textId="77777777" w:rsidR="006A3B0F" w:rsidRPr="00312BE4" w:rsidRDefault="006A3B0F" w:rsidP="006A3B0F">
      <w:pPr>
        <w:jc w:val="right"/>
      </w:pPr>
      <w:r w:rsidRPr="00312BE4">
        <w:t xml:space="preserve">Rady Gminy Godziesze Wielkie </w:t>
      </w:r>
    </w:p>
    <w:p w14:paraId="2B6327D7" w14:textId="77777777" w:rsidR="006A3B0F" w:rsidRPr="00312BE4" w:rsidRDefault="006A3B0F" w:rsidP="006A3B0F">
      <w:pPr>
        <w:jc w:val="right"/>
      </w:pPr>
      <w:r w:rsidRPr="00312BE4">
        <w:t>z dnia ….....................................</w:t>
      </w:r>
    </w:p>
    <w:p w14:paraId="209D4C26" w14:textId="716EDF51" w:rsidR="00476AE2" w:rsidRDefault="00476AE2" w:rsidP="00476AE2">
      <w:pPr>
        <w:rPr>
          <w:b/>
        </w:rPr>
      </w:pPr>
    </w:p>
    <w:p w14:paraId="457A1B9D" w14:textId="77777777" w:rsidR="00476AE2" w:rsidRPr="00476AE2" w:rsidRDefault="00476AE2" w:rsidP="00476AE2">
      <w:pPr>
        <w:rPr>
          <w:b/>
        </w:rPr>
      </w:pPr>
    </w:p>
    <w:p w14:paraId="4D7F0793" w14:textId="77777777" w:rsidR="00476AE2" w:rsidRPr="00476AE2" w:rsidRDefault="00476AE2" w:rsidP="00476AE2">
      <w:pPr>
        <w:rPr>
          <w:b/>
        </w:rPr>
      </w:pPr>
      <w:r w:rsidRPr="00476AE2">
        <w:rPr>
          <w:b/>
        </w:rPr>
        <w:t>WIELOLETNI   PROGRAM  WSPÓŁPRACY GMINY GOPDZIESZE  WIELKIE  Z ORGANIZACJAMI    POZARZĄDOWYMI ORAZ PODMIOTAMI, O KTÓRYCH MOWA W ART. 3 USTAWY  O DZIAŁALNOŚCI POŻYTKU PUBLICZNEGO    I  WOLONTARIACIE   .</w:t>
      </w:r>
    </w:p>
    <w:p w14:paraId="1D526DF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 I</w:t>
      </w:r>
    </w:p>
    <w:p w14:paraId="7E51753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Postanowienia ogólne:</w:t>
      </w:r>
    </w:p>
    <w:p w14:paraId="160AD30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1.Program określa zasady współpracy samorządu Gminy Godziesze Wielkie z organizacjami pozarządowymi oraz innymi uprawnionymi podmiotami prowadzącymi działalność pożytku publicznego i o wolontariacie, zwanymi dalej „podmiotami prowadzącymi działalność pożytku publicznego”.</w:t>
      </w:r>
    </w:p>
    <w:p w14:paraId="384EFD7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Ilekroć w Programie jest mowa o:</w:t>
      </w:r>
    </w:p>
    <w:p w14:paraId="495EF8CD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1) „ustawie” - rozumie się przez to ustawę z dnia 24 kwietnia 2003 r. o działalności pożytku publicznego i o wolontariacie (  tekst jednolity Dz. U. z 2022,  poz. 1327, z </w:t>
      </w:r>
      <w:proofErr w:type="spellStart"/>
      <w:r w:rsidRPr="00476AE2">
        <w:rPr>
          <w:bCs/>
        </w:rPr>
        <w:t>późn</w:t>
      </w:r>
      <w:proofErr w:type="spellEnd"/>
      <w:r w:rsidRPr="00476AE2">
        <w:rPr>
          <w:bCs/>
        </w:rPr>
        <w:t>. zm. )</w:t>
      </w:r>
    </w:p>
    <w:p w14:paraId="5B7BB54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2) „Gminie” - rozumie się przez to Gminę Godziesze Wielkie</w:t>
      </w:r>
    </w:p>
    <w:p w14:paraId="33E53DD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3) „Podmiotach programu” - rozumie się przez to organizacje pozarządowe oraz inne podmioty prowadzące działalność pożytku publicznego, o których mowa w art. 3 ustawy</w:t>
      </w:r>
    </w:p>
    <w:p w14:paraId="7C82B9B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4) „Działalności pożytku publicznego” - rozumie się przez to działalność społecznie użyteczną prowadzoną przez organizacje pozarządowe w sferze zadań publicznych określonych                                          w ustawie</w:t>
      </w:r>
    </w:p>
    <w:p w14:paraId="3E1BCCC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5) „dotacji” - rozumie się przez to dotację w rozumieniu ustawy z dnia 27 sierpnia 2009 r.                                          o finansach publicznych (   ( Dz. U. z 2017 r. poz. 2077,   z 2018 r. poz. 62, 1000, 1366, Dz.U. z 2022, poz. 1634 z </w:t>
      </w:r>
      <w:proofErr w:type="spellStart"/>
      <w:r w:rsidRPr="00476AE2">
        <w:rPr>
          <w:bCs/>
        </w:rPr>
        <w:t>późn</w:t>
      </w:r>
      <w:proofErr w:type="spellEnd"/>
      <w:r w:rsidRPr="00476AE2">
        <w:rPr>
          <w:bCs/>
        </w:rPr>
        <w:t>. zm.)</w:t>
      </w:r>
    </w:p>
    <w:p w14:paraId="4B8B5E0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6) „konkursie” - rozumie się przez to otwarty konkurs ofert, o którym mowa w art. 13, ust. 1,2                           i w art. 11 ustawy.</w:t>
      </w:r>
    </w:p>
    <w:p w14:paraId="3CA3492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Podstawą Programu współpracy Gminy Godziesze Wielkie z organizacjami pozarządowymi oraz innymi podmiotami prowadzącymi działalność pożytku publicznego na lata 2022 - 2026, jest art. 5 ust. 3 ustawy z dnia 24 kwietnia 2003 r. o działalności pożytku publicznego i o wolontariacie (  tekst jednolity Dz. U. z 2022,  poz. 1327, z </w:t>
      </w:r>
      <w:proofErr w:type="spellStart"/>
      <w:r w:rsidRPr="00476AE2">
        <w:rPr>
          <w:bCs/>
        </w:rPr>
        <w:t>późn</w:t>
      </w:r>
      <w:proofErr w:type="spellEnd"/>
      <w:r w:rsidRPr="00476AE2">
        <w:rPr>
          <w:bCs/>
        </w:rPr>
        <w:t>. zm. )</w:t>
      </w:r>
    </w:p>
    <w:p w14:paraId="5F3A1463" w14:textId="77777777" w:rsidR="00476AE2" w:rsidRPr="00476AE2" w:rsidRDefault="00476AE2" w:rsidP="00476AE2">
      <w:pPr>
        <w:jc w:val="both"/>
        <w:rPr>
          <w:bCs/>
        </w:rPr>
      </w:pPr>
    </w:p>
    <w:p w14:paraId="522D152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Program zawiera podstawowe cele, zasady oraz przedmiot współpracy, a także formy                                                    i sposób realizacji Programu.</w:t>
      </w:r>
    </w:p>
    <w:p w14:paraId="26911DF6" w14:textId="77777777" w:rsidR="00476AE2" w:rsidRPr="00476AE2" w:rsidRDefault="00476AE2" w:rsidP="00476AE2">
      <w:pPr>
        <w:jc w:val="both"/>
        <w:rPr>
          <w:bCs/>
        </w:rPr>
      </w:pPr>
    </w:p>
    <w:p w14:paraId="283720F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 Program obejmuje współpracę z:  ( art. 3  Ustawy):</w:t>
      </w:r>
    </w:p>
    <w:p w14:paraId="65F858D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1)</w:t>
      </w:r>
      <w:r w:rsidRPr="00476AE2">
        <w:rPr>
          <w:bCs/>
        </w:rPr>
        <w:tab/>
        <w:t xml:space="preserve"> organizacjami pozarządowymi   oraz osobami prawnymi i jednostkami organizacyjnymi działającymi na podstawie przepisów o stosunku państwa do Kościoła Katolickiego                                                     w Rzeczypospolitej Polskiej, o stosunku państwa do innych Kościołów i związków wyznaniowych oraz      o gwarancjach wolności sumienia i wyznania, jeżeli ich cele statutowe obejmują prowadzenie działalności pożytku publicznego i stowarzyszeniami jednostek samorządu terytorialnego</w:t>
      </w:r>
    </w:p>
    <w:p w14:paraId="03759B1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2)</w:t>
      </w:r>
      <w:r w:rsidRPr="00476AE2">
        <w:rPr>
          <w:bCs/>
        </w:rPr>
        <w:tab/>
        <w:t>Stowarzyszenia</w:t>
      </w:r>
    </w:p>
    <w:p w14:paraId="51CB401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3)</w:t>
      </w:r>
      <w:r w:rsidRPr="00476AE2">
        <w:rPr>
          <w:bCs/>
        </w:rPr>
        <w:tab/>
        <w:t>Spółdzielnie socjalne</w:t>
      </w:r>
    </w:p>
    <w:p w14:paraId="7D663C1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4)</w:t>
      </w:r>
      <w:r w:rsidRPr="00476AE2">
        <w:rPr>
          <w:bCs/>
        </w:rPr>
        <w:tab/>
        <w:t>Spółki akcyjne i spółki z ograniczoną odpowiedzialnością oraz kluby sportowe będące spółkami działającymi na podstawie przepisów ustawy o sporcie</w:t>
      </w:r>
    </w:p>
    <w:p w14:paraId="561C5616" w14:textId="77777777" w:rsidR="00476AE2" w:rsidRPr="00476AE2" w:rsidRDefault="00476AE2" w:rsidP="00476AE2">
      <w:pPr>
        <w:jc w:val="both"/>
        <w:rPr>
          <w:bCs/>
        </w:rPr>
      </w:pPr>
    </w:p>
    <w:p w14:paraId="181F5D1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II</w:t>
      </w:r>
    </w:p>
    <w:p w14:paraId="0642FFB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Cele główne i cele szczegółowe ( priorytetowe)  programu</w:t>
      </w:r>
    </w:p>
    <w:p w14:paraId="5357F5F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1.Głównymi celami wprowadzenia programu współpracy Gminy Godziesze Wielkie                                              z podmiotami prowadzącymi działalność pożytku publicznego na lata 2022– 2026  są:</w:t>
      </w:r>
    </w:p>
    <w:p w14:paraId="7083648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1)pomocy społecznej, w tym pomocy rodzinom i osobom w trudnej sytuacji życiowej oraz wyrównywania szans tych rodzin i osób;</w:t>
      </w:r>
    </w:p>
    <w:p w14:paraId="7BB3CB6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1a)wspierania rodziny i systemu pieczy zastępczej;</w:t>
      </w:r>
    </w:p>
    <w:p w14:paraId="3B8E47B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1b)udzielania nieodpłatnej pomocy prawnej oraz zwiększania świadomości prawnej społeczeństwa;</w:t>
      </w:r>
    </w:p>
    <w:p w14:paraId="5C612A1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2)działalności na rzecz integracji i reintegracji zawodowej i społecznej osób zagrożonych wykluczeniem społecznym;</w:t>
      </w:r>
    </w:p>
    <w:p w14:paraId="1698979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3)działalności charytatywnej;</w:t>
      </w:r>
    </w:p>
    <w:p w14:paraId="76FB35A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4)podtrzymywania i upowszechniania tradycji narodowej, pielęgnowania polskości oraz rozwoju świadomości narodowej, obywatelskiej i kulturowej;</w:t>
      </w:r>
    </w:p>
    <w:p w14:paraId="1E46D07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5)działalności na rzecz mniejszości narodowych i etnicznych oraz języka regionalnego;</w:t>
      </w:r>
    </w:p>
    <w:p w14:paraId="1DB83C1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5a)działalności na rzecz integracji cudzoziemców;</w:t>
      </w:r>
    </w:p>
    <w:p w14:paraId="3FE56C6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6)ochrony i promocji zdrowia, w tym działalności leczniczej w rozumieniu ustawy z dnia 15 kwietnia 2011 r. o działalności leczniczej (Dz. U. z 2022 r. poz. 1608, z </w:t>
      </w:r>
      <w:proofErr w:type="spellStart"/>
      <w:r w:rsidRPr="00476AE2">
        <w:rPr>
          <w:bCs/>
        </w:rPr>
        <w:t>późn</w:t>
      </w:r>
      <w:proofErr w:type="spellEnd"/>
      <w:r w:rsidRPr="00476AE2">
        <w:rPr>
          <w:bCs/>
        </w:rPr>
        <w:t>. zm.);</w:t>
      </w:r>
    </w:p>
    <w:p w14:paraId="5F7BD06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7)działalności na rzecz osób niepełnosprawnych;</w:t>
      </w:r>
    </w:p>
    <w:p w14:paraId="2BF5FED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8)promocji zatrudnienia i aktywizacji zawodowej osób pozostających bez pracy i zagrożonych zwolnieniem z pracy;</w:t>
      </w:r>
    </w:p>
    <w:p w14:paraId="173E63A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9działalności na rzecz równych praw kobiet i mężczyzn;</w:t>
      </w:r>
    </w:p>
    <w:p w14:paraId="4F811C69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10)działalności na rzecz osób w wieku emerytalnym;</w:t>
      </w:r>
    </w:p>
    <w:p w14:paraId="272BCAD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11)działalności wspomagającej rozwój gospodarczy, w tym rozwój przedsiębiorczości;</w:t>
      </w:r>
    </w:p>
    <w:p w14:paraId="5610E2F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12)działalności wspomagającej rozwój techniki, wynalazczości i innowacyjności oraz rozpowszechnianie i wdrażanie nowych rozwiązań technicznych w praktyce gospodarczej;</w:t>
      </w:r>
    </w:p>
    <w:p w14:paraId="60DFB6D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13)działalności wspomagającej rozwój wspólnot i społeczności lokalnych;</w:t>
      </w:r>
    </w:p>
    <w:p w14:paraId="0175DD7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14)nauki, szkolnictwa wyższego, edukacji, oświaty i wychowania;</w:t>
      </w:r>
    </w:p>
    <w:p w14:paraId="21BD56F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15)działalności na rzecz dzieci i młodzieży, w tym wypoczynku dzieci i młodzieży;</w:t>
      </w:r>
    </w:p>
    <w:p w14:paraId="77BE724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16)kultury, sztuki, ochrony dóbr kultury i dziedzictwa narodowego;</w:t>
      </w:r>
    </w:p>
    <w:p w14:paraId="6032579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17)wspierania i upowszechniania kultury fizycznej;</w:t>
      </w:r>
    </w:p>
    <w:p w14:paraId="0656CC4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18)ekologii i ochrony zwierząt oraz ochrony dziedzictwa przyrodniczego;</w:t>
      </w:r>
    </w:p>
    <w:p w14:paraId="4AE71E1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19)turystyki i krajoznawstwa;</w:t>
      </w:r>
    </w:p>
    <w:p w14:paraId="1F79A2C9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20)porządku i bezpieczeństwa publicznego;</w:t>
      </w:r>
    </w:p>
    <w:p w14:paraId="1866B15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21)obronności państwa i działalności Sił Zbrojnych Rzeczypospolitej Polskiej;</w:t>
      </w:r>
    </w:p>
    <w:p w14:paraId="36AF2D6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22)upowszechniania i ochrony wolności i praw człowieka oraz swobód obywatelskich, a także działań wspomagających rozwój demokracji;</w:t>
      </w:r>
    </w:p>
    <w:p w14:paraId="796DA27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22a)udzielania nieodpłatnego poradnictwa obywatelskiego;</w:t>
      </w:r>
    </w:p>
    <w:p w14:paraId="7DFF2F4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23)ratownictwa i ochrony ludności;</w:t>
      </w:r>
    </w:p>
    <w:p w14:paraId="41C4EA7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24)pomocy ofiarom katastrof, klęsk żywiołowych, konfliktów zbrojnych i wojen w kraju i za granicą;</w:t>
      </w:r>
    </w:p>
    <w:p w14:paraId="3A62C77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25)upowszechniania i ochrony praw konsumentów;</w:t>
      </w:r>
    </w:p>
    <w:p w14:paraId="7A8A247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26)działalności na rzecz integracji europejskiej oraz rozwijania kontaktów i współpracy między społeczeństwami;</w:t>
      </w:r>
    </w:p>
    <w:p w14:paraId="20A526E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27)promocji i organizacji wolontariatu;</w:t>
      </w:r>
    </w:p>
    <w:p w14:paraId="7AD2E8C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28)pomocy Polonii i Polakom za granicą;</w:t>
      </w:r>
    </w:p>
    <w:p w14:paraId="0839DBBD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29)działalności na rzecz kombatantów i osób represjonowanych;</w:t>
      </w:r>
    </w:p>
    <w:p w14:paraId="2EAF9E6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29a) działalności na rzecz weteranów i weteranów poszkodowanych w rozumieniu ustawy z dnia                                           19 sierpnia 2011 r. o weteranach działań poza granicami państwa (Dz. U. z 2018,  poz. 937);</w:t>
      </w:r>
    </w:p>
    <w:p w14:paraId="225DA15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30)promocji Rzeczypospolitej Polskiej za granicą;</w:t>
      </w:r>
    </w:p>
    <w:p w14:paraId="7D03C6C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31)działalności na rzecz rodziny, macierzyństwa, rodzicielstwa, upowszechniania i ochrony praw dziecka;</w:t>
      </w:r>
    </w:p>
    <w:p w14:paraId="14EE566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32)przeciwdziałania uzależnieniom i patologiom społecznym;</w:t>
      </w:r>
    </w:p>
    <w:p w14:paraId="1676770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32a)rewitalizacji;</w:t>
      </w:r>
    </w:p>
    <w:p w14:paraId="59C122C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33)działalności na rzecz organizacji pozarządowych oraz podmiotów wymienionych w art. 3 ust. 3,         w zakresie określonym w pkt. 1 – 32a.</w:t>
      </w:r>
    </w:p>
    <w:p w14:paraId="61611BD1" w14:textId="77777777" w:rsidR="00476AE2" w:rsidRPr="00476AE2" w:rsidRDefault="00476AE2" w:rsidP="00476AE2">
      <w:pPr>
        <w:jc w:val="both"/>
        <w:rPr>
          <w:bCs/>
        </w:rPr>
      </w:pPr>
    </w:p>
    <w:p w14:paraId="6574F8BD" w14:textId="77777777" w:rsidR="00476AE2" w:rsidRPr="00476AE2" w:rsidRDefault="00476AE2" w:rsidP="00476AE2">
      <w:pPr>
        <w:jc w:val="both"/>
        <w:rPr>
          <w:bCs/>
        </w:rPr>
      </w:pPr>
    </w:p>
    <w:p w14:paraId="5377665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III</w:t>
      </w:r>
    </w:p>
    <w:p w14:paraId="269EF9B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Zasady współpracy:</w:t>
      </w:r>
    </w:p>
    <w:p w14:paraId="3BDECBF4" w14:textId="77777777" w:rsidR="00476AE2" w:rsidRPr="00476AE2" w:rsidRDefault="00476AE2" w:rsidP="00476AE2">
      <w:pPr>
        <w:jc w:val="both"/>
        <w:rPr>
          <w:bCs/>
        </w:rPr>
      </w:pPr>
    </w:p>
    <w:p w14:paraId="6D432DC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Program współpracy Gminy Godziesze Wielkie z organizacjami pozarządowymi opiera</w:t>
      </w:r>
    </w:p>
    <w:p w14:paraId="453EFDF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się na wymienionych niżej zasadach:</w:t>
      </w:r>
    </w:p>
    <w:p w14:paraId="1CA2814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 Podstawowym kryterium decydującym o podjęciu współpracy z organizacjami  pozarządowymi jest prowadzenie przez nie działalności  na rzecz mieszkańców.</w:t>
      </w:r>
    </w:p>
    <w:p w14:paraId="2146DE6F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2. Zasada pomocniczości – samorząd udziela pomocy organizacjom pozarządowym, w niezbędnym zakresie, uzasadnionym potrzebami wspólnoty</w:t>
      </w:r>
    </w:p>
    <w:p w14:paraId="36D0070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samorządowej, a organizacje zapewniają ich wykonanie w sposób ekonomiczny, profesjonalny                              i terminowy;</w:t>
      </w:r>
    </w:p>
    <w:p w14:paraId="65AAE5B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3. Zasada suwerenności stron - władze samorządowe i organizacje nie narzucają sobie nawzajem zadań, szanując swoją autonomię, mogą natomiast zgłaszać</w:t>
      </w:r>
    </w:p>
    <w:p w14:paraId="683CA56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wzajemne propozycje i deklaracje, gotowość wysłuchania propozycji drugiej strony;</w:t>
      </w:r>
    </w:p>
    <w:p w14:paraId="79A34D0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4. Zasada partnerstwa – współpraca pomiędzy władzami samorządowymi a organizacjami pozarządowymi oparta jest na obopólnych korzyściach, woli i chęci wzajemnych działań, współdziałaniu na rzecz rozwiązywania lokalnych</w:t>
      </w:r>
    </w:p>
    <w:p w14:paraId="08CE8D6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problemów;</w:t>
      </w:r>
    </w:p>
    <w:p w14:paraId="7713D1D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5. Zasada efektywności – samorząd udziela pomocy organizacjom pozarządowym</w:t>
      </w:r>
    </w:p>
    <w:p w14:paraId="4E65A64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w celu prowadzenia nowatorskich i bardziej efektywnych działań, wspólnie dążą</w:t>
      </w:r>
    </w:p>
    <w:p w14:paraId="2CA9D49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do osiągnięcia możliwie najlepszych efektów z realizacji zadań publicznych;</w:t>
      </w:r>
    </w:p>
    <w:p w14:paraId="0A4D0E3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6. Zasada uczciwej konkurencji – zarówno władze samorządowe, jak i organizacje, w trakcie udzielania dotacji oraz wydatkowania przyznanych środków</w:t>
      </w:r>
    </w:p>
    <w:p w14:paraId="4927A67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publicznych działają zgodnie z prawem i dobrymi obyczajami, nie naruszając</w:t>
      </w:r>
    </w:p>
    <w:p w14:paraId="112992C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dobra wzajemnych działań;</w:t>
      </w:r>
    </w:p>
    <w:p w14:paraId="02EF84B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7. Zasada jawności – procedury postępowania przy realizacji zadań publicznych</w:t>
      </w:r>
    </w:p>
    <w:p w14:paraId="39C3972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przez organizacje pozarządowe, sposób udzielania oraz wykonania zadania są</w:t>
      </w:r>
    </w:p>
    <w:p w14:paraId="1F8AAD3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jawne. Dotyczy to w szczególności udostępniania, organizacjom przez gminę,</w:t>
      </w:r>
    </w:p>
    <w:p w14:paraId="262476C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informacji o celach, kosztach i efektach współpracy, a także środkach finansowych</w:t>
      </w:r>
    </w:p>
    <w:p w14:paraId="5FEE12B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zaplanowanych w budżecie gminy na współpracę z organizacjami pozarządowymi</w:t>
      </w:r>
    </w:p>
    <w:p w14:paraId="4B51404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oraz kryteriach oceny projektów. Zasada obliguje również organizacje do</w:t>
      </w:r>
    </w:p>
    <w:p w14:paraId="071B2A4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udostępniania gminie danych dotyczących struktury organizacyjnej, sposobu</w:t>
      </w:r>
    </w:p>
    <w:p w14:paraId="38309FE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funkcjonowania, prowadzenia przez nie działalności statutowej oraz sytuacji finansowej.</w:t>
      </w:r>
    </w:p>
    <w:p w14:paraId="3C736C23" w14:textId="77777777" w:rsidR="00476AE2" w:rsidRPr="00476AE2" w:rsidRDefault="00476AE2" w:rsidP="00476AE2">
      <w:pPr>
        <w:jc w:val="both"/>
        <w:rPr>
          <w:bCs/>
        </w:rPr>
      </w:pPr>
    </w:p>
    <w:p w14:paraId="330840E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Przedmiotowy zakres współpracy gminy z organizacjami pozarządowymi oraz innymi podmiotami obejmuje zadania publiczne, które zostały wymienione jednocześnie w ustawie z 2022 roku                                    o samorządzie gminnym</w:t>
      </w:r>
    </w:p>
    <w:p w14:paraId="5EAF7F24" w14:textId="77777777" w:rsidR="00476AE2" w:rsidRPr="00476AE2" w:rsidRDefault="00476AE2" w:rsidP="00476AE2">
      <w:pPr>
        <w:jc w:val="both"/>
        <w:rPr>
          <w:bCs/>
        </w:rPr>
      </w:pPr>
    </w:p>
    <w:p w14:paraId="0DAD670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 O realizacji zadań decydują priorytety .</w:t>
      </w:r>
    </w:p>
    <w:p w14:paraId="5055BD40" w14:textId="77777777" w:rsidR="00476AE2" w:rsidRPr="00476AE2" w:rsidRDefault="00476AE2" w:rsidP="00476AE2">
      <w:pPr>
        <w:jc w:val="both"/>
        <w:rPr>
          <w:bCs/>
        </w:rPr>
      </w:pPr>
    </w:p>
    <w:p w14:paraId="044A0DF4" w14:textId="77777777" w:rsidR="00476AE2" w:rsidRPr="00476AE2" w:rsidRDefault="00476AE2" w:rsidP="00476AE2">
      <w:pPr>
        <w:jc w:val="both"/>
        <w:rPr>
          <w:bCs/>
        </w:rPr>
      </w:pPr>
    </w:p>
    <w:p w14:paraId="28060AF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IV</w:t>
      </w:r>
    </w:p>
    <w:p w14:paraId="0AE001A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Przedmiot współpracy</w:t>
      </w:r>
    </w:p>
    <w:p w14:paraId="4EABF53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Współpraca z podmiotami Programu dotyczy zadań określonych w art. 7 ust.1 ustawy z dnia                              8 marca 1990 r. o samorządzie gminnym (tj. Dz. U.  z 2022 r., poz. 559,  z późn.zm.),                                                            a w szczególności zadań o zasięgu gminnym w dziedzinie:</w:t>
      </w:r>
    </w:p>
    <w:p w14:paraId="35EA92B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 Promocja zdrowego stylu życia poprzez sport i turystykę. Przeciwdziałanie</w:t>
      </w:r>
    </w:p>
    <w:p w14:paraId="030AA97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patologiom społecznym</w:t>
      </w:r>
    </w:p>
    <w:p w14:paraId="4B13AB7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2.Organizacja czasu wolnego dla dzieci i młodzieży z orzeczoną grupą niepełnosprawności</w:t>
      </w:r>
    </w:p>
    <w:p w14:paraId="4CA5FCC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pozostających w miejscu zamieszkania</w:t>
      </w:r>
    </w:p>
    <w:p w14:paraId="16DE40A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3. Wsparcie finansowe różnych form wypoczynku dzieci i młodzieży podczas</w:t>
      </w:r>
    </w:p>
    <w:p w14:paraId="6762CD2F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wakacji, na których zostanie zrealizowany program przeciwdziałania patologiom</w:t>
      </w:r>
    </w:p>
    <w:p w14:paraId="54667CB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społecznym ,</w:t>
      </w:r>
    </w:p>
    <w:p w14:paraId="7ACB168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4. pomocy społecznej, w tym pomocy rodzinom i osobom w trudnej sytuacji życiowej oraz wyrównywania szans tych rodzin i osób,</w:t>
      </w:r>
    </w:p>
    <w:p w14:paraId="5C2C0CA9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5. wspierania rodziny i systemu pieczy zastępczej,</w:t>
      </w:r>
    </w:p>
    <w:p w14:paraId="20EEA48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6. działalności na rzecz integracji i reintegracji zawodowej i społecznej osób zagrożonych wykluczeniem społecznym,</w:t>
      </w:r>
    </w:p>
    <w:p w14:paraId="7E29E56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7. działalności charytatywnej,</w:t>
      </w:r>
    </w:p>
    <w:p w14:paraId="2852293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8. promocji zatrudnienia i aktywizacji zawodowej osób pozostających bez pracy i zagrożonych zwolnieniem z pracy,</w:t>
      </w:r>
    </w:p>
    <w:p w14:paraId="7302D3A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9. działalności wspomagającej rozwój gospodarczy, w tym rozwój przedsiębiorczości,</w:t>
      </w:r>
    </w:p>
    <w:p w14:paraId="4E7E96D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10. nauki, edukacji, oświaty i wychowania,</w:t>
      </w:r>
    </w:p>
    <w:p w14:paraId="696E9D6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11. działalności na rzecz rodziny, macierzyństwa, rodzicielstwa, upowszechniania i ochrony praw dziecka,</w:t>
      </w:r>
    </w:p>
    <w:p w14:paraId="5398B78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12. Ochrona porządku i bezpieczeństwa publicznego.</w:t>
      </w:r>
    </w:p>
    <w:p w14:paraId="24C5AAB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13. Ratownictwa i ochrony ludności</w:t>
      </w:r>
    </w:p>
    <w:p w14:paraId="4E32B479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14. Ochrona i promocja zdrowia</w:t>
      </w:r>
    </w:p>
    <w:p w14:paraId="0A42742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15. Podtrzymywanie i upowszechnianie tradycji regionalnej</w:t>
      </w:r>
    </w:p>
    <w:p w14:paraId="326FC39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   - wspierania działań i inicjatyw kulturalnych promujących gminę:</w:t>
      </w:r>
    </w:p>
    <w:p w14:paraId="04AFE24F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Organizacja zajęć kulturalnych dla dzieci i młodzieży oraz mieszkańców gminy,</w:t>
      </w:r>
    </w:p>
    <w:p w14:paraId="6A89B1B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Organizacja imprez masowych,</w:t>
      </w:r>
    </w:p>
    <w:p w14:paraId="3F746C9D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Organizacja międzynarodowej wymiany kulturalnej,</w:t>
      </w:r>
    </w:p>
    <w:p w14:paraId="70778B6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16. Kultury fizycznej i sportu:</w:t>
      </w:r>
    </w:p>
    <w:p w14:paraId="352C4D2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Upowszechnianie kultury fizycznej wśród dzieci, młodzieży i dorosłych, poprzez</w:t>
      </w:r>
    </w:p>
    <w:p w14:paraId="7F99B84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prowadzenie zajęć w różnych dyscyplinach sportu, wypoczynku dzieci i młodzieży</w:t>
      </w:r>
    </w:p>
    <w:p w14:paraId="47402C9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Organizacja imprez sportowych i sportowo-rekreacyjnych dla dzieci i młodzieży</w:t>
      </w:r>
    </w:p>
    <w:p w14:paraId="03FBE67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oraz mieszkańców gminy, w szczególności zawodów sportowych, festynów,</w:t>
      </w:r>
    </w:p>
    <w:p w14:paraId="71C61B6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turniejów,</w:t>
      </w:r>
    </w:p>
    <w:p w14:paraId="58154D8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17.  Wspieranie działalności seniorów i osób w wieku emerytalnym</w:t>
      </w:r>
    </w:p>
    <w:p w14:paraId="444B0BA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18.Promocji i organizacji wolontariatu</w:t>
      </w:r>
    </w:p>
    <w:p w14:paraId="0E0BE66F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19.wspieranie działalności wspomagającej rozwój gospodarczy, w tym rozwój przedsiębiorczości</w:t>
      </w:r>
    </w:p>
    <w:p w14:paraId="7993EA1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20.Wspieranie działalności wymagającej wspólnot i społeczności lokalnych,</w:t>
      </w:r>
    </w:p>
    <w:p w14:paraId="3A88764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21.Ratownictwo i ochrona ludności</w:t>
      </w:r>
    </w:p>
    <w:p w14:paraId="202E80C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22.Przeciwdziałanie uzależnieniom i patologiom społecznym,</w:t>
      </w:r>
    </w:p>
    <w:p w14:paraId="330FE76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23. działalności na rzecz integracji europejskiej oraz rozwijania kontaktów i współpracy między społecznościami,</w:t>
      </w:r>
    </w:p>
    <w:p w14:paraId="042C42D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24. działalności na rzecz rodziny, macierzyństwa, rodzicielstwa, upowszechniania i ochrony praw dziecka,</w:t>
      </w:r>
    </w:p>
    <w:p w14:paraId="310CFA5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25 .Działalność na rzecz organizacji pozarządowych oraz podmiotów wymienionych w art. 3 ust. 3 ustawy</w:t>
      </w:r>
    </w:p>
    <w:p w14:paraId="59EC92FA" w14:textId="77777777" w:rsidR="00476AE2" w:rsidRPr="00476AE2" w:rsidRDefault="00476AE2" w:rsidP="00476AE2">
      <w:pPr>
        <w:jc w:val="both"/>
        <w:rPr>
          <w:bCs/>
        </w:rPr>
      </w:pPr>
    </w:p>
    <w:p w14:paraId="63CF639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V</w:t>
      </w:r>
    </w:p>
    <w:p w14:paraId="262BE7A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Formy współpracy</w:t>
      </w:r>
    </w:p>
    <w:p w14:paraId="7D63B98D" w14:textId="77777777" w:rsidR="00476AE2" w:rsidRPr="00476AE2" w:rsidRDefault="00476AE2" w:rsidP="00476AE2">
      <w:pPr>
        <w:jc w:val="both"/>
        <w:rPr>
          <w:bCs/>
        </w:rPr>
      </w:pPr>
    </w:p>
    <w:p w14:paraId="75D2510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Realizowanymi w ramach Programu formami współpracy o charakterze finansowym                                                    i pozafinansowym Gminy Godziesze Wielkie z podmiotami Programu są:</w:t>
      </w:r>
    </w:p>
    <w:p w14:paraId="207B6EA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 Zlecanie podmiotom Programu zadań publicznych na zasadach określonych w ustawie o pożytku publicznym i wolontariacie,</w:t>
      </w:r>
    </w:p>
    <w:p w14:paraId="3A50F94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2. Powierzanie zadań publicznych wraz z udzieleniem dotacji na finansowanie ich realizacji lub wspieranie takich zadań wraz z udzieleniem dotacji na współfinansowanie ich realizacji,</w:t>
      </w:r>
    </w:p>
    <w:p w14:paraId="4F77CEE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3. Wzajemne informowanie się o planowanych kierunkach działalności poprzez:</w:t>
      </w:r>
    </w:p>
    <w:p w14:paraId="4248E03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utworzenie na stronie internetowej Gminy działu umożliwiającego prezentacje organizacji pozarządowych z terenu gminy Godziesze Wielkie</w:t>
      </w:r>
    </w:p>
    <w:p w14:paraId="00CE5A3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zapoznanie organizacji pozarządowych z obszarami działań, w które mogą się włączyć, jako realizatorzy zadań,</w:t>
      </w:r>
    </w:p>
    <w:p w14:paraId="0768180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bieżące informowanie o sesjach Rady Gminy Godziesze Wielkie i posiedzeniach Komisji, na których omawiane będą zagadnienia związane z działalnością statutową organizacji pozarządowych.</w:t>
      </w:r>
    </w:p>
    <w:p w14:paraId="3F6F47F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4.Konsultowanie aktów prawnych w dziedzinach dotyczących statutowej działalności organizacji pozarządowych poprzez:</w:t>
      </w:r>
    </w:p>
    <w:p w14:paraId="2B27EE1D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udział organizacji pozarządowych w opracowywaniu projektów programów współpracy,</w:t>
      </w:r>
    </w:p>
    <w:p w14:paraId="35E68C9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udostępnianie organizacjom pozarządowym projektów uchwał z zakresu</w:t>
      </w:r>
    </w:p>
    <w:p w14:paraId="68ABCC8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związanego z ich statutową działalnością,</w:t>
      </w:r>
    </w:p>
    <w:p w14:paraId="21D22AD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5. Inne formy współpracy mogą być realizowane poprzez:</w:t>
      </w:r>
    </w:p>
    <w:p w14:paraId="16C14A4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udostępnianie organizacjom pozarządowym lokali na spotkania ogólnodostępne,</w:t>
      </w:r>
    </w:p>
    <w:p w14:paraId="104A472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bieżące poradnictwo oraz pomoc w organizowaniu szkoleń i składaniu wniosków aplikacyjnych,</w:t>
      </w:r>
    </w:p>
    <w:p w14:paraId="0C995F9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prowadzenie działalności promocyjnej i informacyjnej dotyczącej wspólnych przedsięwzięć Gminy             i organizacji pozarządowych,</w:t>
      </w:r>
    </w:p>
    <w:p w14:paraId="72F5005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- merytoryczna pomoc w nawiązywaniu kontaktów z organizacjami pozarządowymi spoza terenu gminy Godziesze Wielkie.</w:t>
      </w:r>
    </w:p>
    <w:p w14:paraId="3C1A02CF" w14:textId="77777777" w:rsidR="00476AE2" w:rsidRPr="00476AE2" w:rsidRDefault="00476AE2" w:rsidP="00476AE2">
      <w:pPr>
        <w:jc w:val="both"/>
        <w:rPr>
          <w:bCs/>
        </w:rPr>
      </w:pPr>
    </w:p>
    <w:p w14:paraId="4CEAA1E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VI</w:t>
      </w:r>
    </w:p>
    <w:p w14:paraId="6051170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Okres realizacji programu</w:t>
      </w:r>
    </w:p>
    <w:p w14:paraId="21EDE6D3" w14:textId="77777777" w:rsidR="00476AE2" w:rsidRPr="00476AE2" w:rsidRDefault="00476AE2" w:rsidP="00476AE2">
      <w:pPr>
        <w:jc w:val="both"/>
        <w:rPr>
          <w:bCs/>
        </w:rPr>
      </w:pPr>
    </w:p>
    <w:p w14:paraId="3EBD00B9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1.Program współpracy Gminy Godziesze Wielkie z organizacjami pozarządowymi oraz innymi uprawnionymi podmiotami prowadzącymi działalność pożytku publicznego, będzie realizowany             od dnia 01 stycznia 2023 r. do dnia 30 listopada 2026 r.</w:t>
      </w:r>
    </w:p>
    <w:p w14:paraId="73D18B67" w14:textId="77777777" w:rsidR="00476AE2" w:rsidRPr="00476AE2" w:rsidRDefault="00476AE2" w:rsidP="00476AE2">
      <w:pPr>
        <w:jc w:val="both"/>
        <w:rPr>
          <w:bCs/>
        </w:rPr>
      </w:pPr>
    </w:p>
    <w:p w14:paraId="48DDD239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VII</w:t>
      </w:r>
    </w:p>
    <w:p w14:paraId="00D6AC7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Realizacja Programu Współpracy</w:t>
      </w:r>
    </w:p>
    <w:p w14:paraId="46A28627" w14:textId="77777777" w:rsidR="00476AE2" w:rsidRPr="00476AE2" w:rsidRDefault="00476AE2" w:rsidP="00476AE2">
      <w:pPr>
        <w:jc w:val="both"/>
        <w:rPr>
          <w:bCs/>
        </w:rPr>
      </w:pPr>
    </w:p>
    <w:p w14:paraId="64015FD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 Podejmowanie współpracy finansowej z podmiotami Programu następuje w drodze otwartych konkursów ofert ogłaszanych przez Wójta Gminy Godziesze Wielkie, zgodnie z zasadami zawartymi                w ustawie.</w:t>
      </w:r>
    </w:p>
    <w:p w14:paraId="23C74A2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2. Udział podmiotów Programu w wykonywaniu zadań publicznych realizowanych przez Gminę Godziesze Wielkie zapewnia się poprzez wsparcie realizacji tych zadań tym podmiotom, których działalność statutowa jest zgodna z dziedziną, do której należy zadanie.</w:t>
      </w:r>
    </w:p>
    <w:p w14:paraId="2F7360E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3. Warunkiem przystąpienia do konkursu jest złożenie oferty zgodnej z wzorem kreślonym rozporządzeniem Ministra Pracy i Polityki Społecznej z dnia 24 października 2018r. ( Dz. U. </w:t>
      </w:r>
      <w:proofErr w:type="spellStart"/>
      <w:r w:rsidRPr="00476AE2">
        <w:rPr>
          <w:bCs/>
        </w:rPr>
        <w:t>poz</w:t>
      </w:r>
      <w:proofErr w:type="spellEnd"/>
      <w:r w:rsidRPr="00476AE2">
        <w:rPr>
          <w:bCs/>
        </w:rPr>
        <w:t xml:space="preserve"> 450                   z </w:t>
      </w:r>
      <w:proofErr w:type="spellStart"/>
      <w:r w:rsidRPr="00476AE2">
        <w:rPr>
          <w:bCs/>
        </w:rPr>
        <w:t>późń</w:t>
      </w:r>
      <w:proofErr w:type="spellEnd"/>
      <w:r w:rsidRPr="00476AE2">
        <w:rPr>
          <w:bCs/>
        </w:rPr>
        <w:t xml:space="preserve">. </w:t>
      </w:r>
      <w:proofErr w:type="spellStart"/>
      <w:r w:rsidRPr="00476AE2">
        <w:rPr>
          <w:bCs/>
        </w:rPr>
        <w:t>zm</w:t>
      </w:r>
      <w:proofErr w:type="spellEnd"/>
      <w:r w:rsidRPr="00476AE2">
        <w:rPr>
          <w:bCs/>
        </w:rPr>
        <w:t xml:space="preserve"> ), w sprawie wzorów  ofert i  ramowego wzorów umów dotyczących realizacji zadań publicznych oraz  wzorów sprawozdań z wykonanych zadań .</w:t>
      </w:r>
    </w:p>
    <w:p w14:paraId="7858548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4. Tę samą ofertę na wykonanie zadania publicznego można złożyć tylko do jednego konkursu. Oferta złożona do różnych konkursów podlega wykluczeniu z postępowania konkursowego.</w:t>
      </w:r>
    </w:p>
    <w:p w14:paraId="6FAEBE9D" w14:textId="77777777" w:rsidR="00476AE2" w:rsidRPr="00476AE2" w:rsidRDefault="00476AE2" w:rsidP="00476AE2">
      <w:pPr>
        <w:jc w:val="both"/>
        <w:rPr>
          <w:bCs/>
        </w:rPr>
      </w:pPr>
    </w:p>
    <w:p w14:paraId="1DD380A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VII</w:t>
      </w:r>
    </w:p>
    <w:p w14:paraId="55FB44A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Wysokość środków przeznaczonych na realizację programu</w:t>
      </w:r>
    </w:p>
    <w:p w14:paraId="2384DD0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 Wysokość środków finansowych na realizację zadań objętych Rocznym Programem Współpracy określa Rada Gminy Godziesze Wielkie w uchwale budżetowej na dany rok</w:t>
      </w:r>
    </w:p>
    <w:p w14:paraId="3B1F6D9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2. Celem wydzielenia środków finansowych w uchwale budżetowej na każdy kolejny rok,</w:t>
      </w:r>
    </w:p>
    <w:p w14:paraId="3FBD22B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organizacje pozarządowe oraz podmioty, o których mowa w art. 3 ust. 3 winny  złożyć do 30 września  propozycje realizacji zadań  na kolejny rok.</w:t>
      </w:r>
    </w:p>
    <w:p w14:paraId="55E97190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3.Wielkość dotacji uzależniona będzie od wysokości środków finansowych zabezpieczonych                        w uchwale budżetowej .</w:t>
      </w:r>
    </w:p>
    <w:p w14:paraId="77B68C28" w14:textId="77777777" w:rsidR="00476AE2" w:rsidRPr="00476AE2" w:rsidRDefault="00476AE2" w:rsidP="00476AE2">
      <w:pPr>
        <w:jc w:val="both"/>
        <w:rPr>
          <w:bCs/>
        </w:rPr>
      </w:pPr>
    </w:p>
    <w:p w14:paraId="312BDB7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VIII</w:t>
      </w:r>
    </w:p>
    <w:p w14:paraId="7A8FEEBF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Sposób oceny realizacji programu</w:t>
      </w:r>
    </w:p>
    <w:p w14:paraId="7EC7194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1.Ocena realizacji programu dokonana będzie w oparciu o następujące dane:</w:t>
      </w:r>
    </w:p>
    <w:p w14:paraId="3720ED3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a) liczbę ofert złożonych przez podmioty prowadzące działalność pożytku publicznego do otwartego konkursu ofert na realizację zadań publicznych, </w:t>
      </w:r>
    </w:p>
    <w:p w14:paraId="0538402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b) liczbę podmiotów prowadzących działalność pożytku publicznego, które zwróciły się do gminy Godziesze Wielkie wsparcie lub powierzenie realizacji zadań publicznych z pominięciem otwartych konkursów, </w:t>
      </w:r>
    </w:p>
    <w:p w14:paraId="5A01D95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c) liczbę podmiotów prowadzących działalność pożytku publicznego, które otrzymały dofinansowanie z budżetu Gminy Godziesze Wielkie na realizację zadań publicznych. </w:t>
      </w:r>
    </w:p>
    <w:p w14:paraId="13FC52F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2.Wójt Gminy Godziesze Wielkie do dnia 30 kwietnia każdego roku będzie przekładać Radzie Gminy Godziesze Wielkie sprawozdanie z realizacji programu współpracy za rok poprzedni.</w:t>
      </w:r>
    </w:p>
    <w:p w14:paraId="5206F46A" w14:textId="77777777" w:rsidR="00476AE2" w:rsidRPr="00476AE2" w:rsidRDefault="00476AE2" w:rsidP="00476AE2">
      <w:pPr>
        <w:jc w:val="both"/>
        <w:rPr>
          <w:bCs/>
        </w:rPr>
      </w:pPr>
    </w:p>
    <w:p w14:paraId="6FDB72ED" w14:textId="77777777" w:rsidR="00476AE2" w:rsidRPr="00476AE2" w:rsidRDefault="00476AE2" w:rsidP="00476AE2">
      <w:pPr>
        <w:jc w:val="both"/>
        <w:rPr>
          <w:bCs/>
        </w:rPr>
      </w:pPr>
    </w:p>
    <w:p w14:paraId="50D4E7EE" w14:textId="77777777" w:rsidR="00476AE2" w:rsidRPr="00476AE2" w:rsidRDefault="00476AE2" w:rsidP="00476AE2">
      <w:pPr>
        <w:jc w:val="both"/>
        <w:rPr>
          <w:bCs/>
        </w:rPr>
      </w:pPr>
    </w:p>
    <w:p w14:paraId="12D27CCA" w14:textId="77777777" w:rsidR="00476AE2" w:rsidRPr="00476AE2" w:rsidRDefault="00476AE2" w:rsidP="00476AE2">
      <w:pPr>
        <w:jc w:val="both"/>
        <w:rPr>
          <w:bCs/>
        </w:rPr>
      </w:pPr>
    </w:p>
    <w:p w14:paraId="300A175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IX</w:t>
      </w:r>
    </w:p>
    <w:p w14:paraId="0E2F3DA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Informacje o sposobie tworzenia programu oraz przebiegu konsultacji</w:t>
      </w:r>
    </w:p>
    <w:p w14:paraId="455CF49A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</w:t>
      </w:r>
      <w:r w:rsidRPr="00476AE2">
        <w:rPr>
          <w:bCs/>
        </w:rPr>
        <w:tab/>
        <w:t>Tworzenie programu polegać będzie na:</w:t>
      </w:r>
    </w:p>
    <w:p w14:paraId="1A2095F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a) przygotowaniu przez pracownika Urzędu Gminy Godziesze Wielkie, odpowiedzialnego za sprawy działalności pożytku publicznego, założeń do projektu programu, </w:t>
      </w:r>
    </w:p>
    <w:p w14:paraId="6F26967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b) podjęciu przez Radę Gminy Godziesze Wielkie uchwały w sprawie określenia szczegółowego sposobu konsultowania z organizacjami pozarządowymi i podmiotami wymienionymi w art. 3  ustawy o działalności pożytku publicznego i o wolontariacie projektów prawa miejscowego                                                      w dziedzinach dotyczących działalności statutowej tych organizacji, </w:t>
      </w:r>
    </w:p>
    <w:p w14:paraId="36669291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c) przeprowadzeniu z podmiotami prowadzącymi działalność pożytku publicznego, konsultacji projektu Programu, </w:t>
      </w:r>
    </w:p>
    <w:p w14:paraId="1811A7F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d) sporządzeniu przez pracownika Urzędu Gminy Godziesze Wielkie odpowiedzialnego za sprawy działalności pożytku publicznego, analizy uwag i wniosków zgłoszonych podczas konsultacji, </w:t>
      </w:r>
    </w:p>
    <w:p w14:paraId="78652F5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e) przyjęciu przez Radę Gminy Godziesze Wielkie uchwały w sprawie uchwalenia programu współpracy Gminy Godziesze Wielkie z organizacjami pozarządowymi oraz innymi podmiotami prowadzącymi działalność pożytku publicznego nalata  2023 - 2026</w:t>
      </w:r>
    </w:p>
    <w:p w14:paraId="5CD594BD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2.Konsultacje programu polegać będą na:</w:t>
      </w:r>
    </w:p>
    <w:p w14:paraId="08B7EDC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a) zamieszczeniu na tablicy ogłoszeń i stronie internetowej Urzędu Gminy Godziesze Wielkie informacji o rozpoczęciu konsultacji projektu programu, </w:t>
      </w:r>
    </w:p>
    <w:p w14:paraId="132AB4D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b) zamieszczeniu na tablicy ogłoszeń Urzędu Gminy Godziesze Wielkie projektu programu oraz informacji o możliwości składania uwag i wniosków dotyczących przedmiotowego projektu,                           w siedzibie Urzędu, przesłania ich drogą pocztową, dostarczenia osobiście lub przesłania                                       za pośrednictwem poczty elektronicznej, </w:t>
      </w:r>
    </w:p>
    <w:p w14:paraId="6867FD4F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c) zamieszczeniu na tablicy ogłoszeń i stronie internetowej Urzędu Gminy Godziesze Wielkie informacji o terminie w jakim podmioty prowadzące działalność pożytku publicznego mogą zgłaszać swoje uwagi i wnioski, </w:t>
      </w:r>
    </w:p>
    <w:p w14:paraId="786DA6C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d) przygotowaniu przez pracownika Urzędu Gminy Godziesze Wielkie analizy uwag i wniosków zgłoszonych podczas konsultacji, </w:t>
      </w:r>
    </w:p>
    <w:p w14:paraId="21A4DDE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e) przygotowaniu sprawozdania z przebiegu konsultacji i zamieszczenia go na stronie internetowej Urzędu Gminy Godziesze Wielkie.</w:t>
      </w:r>
    </w:p>
    <w:p w14:paraId="4CE232F2" w14:textId="77777777" w:rsidR="00476AE2" w:rsidRPr="00476AE2" w:rsidRDefault="00476AE2" w:rsidP="00476AE2">
      <w:pPr>
        <w:jc w:val="both"/>
        <w:rPr>
          <w:bCs/>
        </w:rPr>
      </w:pPr>
    </w:p>
    <w:p w14:paraId="1CC95F0F" w14:textId="77777777" w:rsidR="00476AE2" w:rsidRPr="00476AE2" w:rsidRDefault="00476AE2" w:rsidP="00476AE2">
      <w:pPr>
        <w:jc w:val="both"/>
        <w:rPr>
          <w:bCs/>
        </w:rPr>
      </w:pPr>
    </w:p>
    <w:p w14:paraId="74508090" w14:textId="77777777" w:rsidR="00476AE2" w:rsidRPr="00476AE2" w:rsidRDefault="00476AE2" w:rsidP="00476AE2">
      <w:pPr>
        <w:jc w:val="both"/>
        <w:rPr>
          <w:bCs/>
        </w:rPr>
      </w:pPr>
    </w:p>
    <w:p w14:paraId="4F610468" w14:textId="77777777" w:rsidR="00476AE2" w:rsidRPr="00476AE2" w:rsidRDefault="00476AE2" w:rsidP="00476AE2">
      <w:pPr>
        <w:jc w:val="both"/>
        <w:rPr>
          <w:bCs/>
        </w:rPr>
      </w:pPr>
    </w:p>
    <w:p w14:paraId="57F2D96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X</w:t>
      </w:r>
    </w:p>
    <w:p w14:paraId="1A8C2E0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Tryb powołania i zasady działania komisji konkursowych do opiniowania ofert </w:t>
      </w:r>
    </w:p>
    <w:p w14:paraId="0ECE6696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  w otwartych konkursach ofert</w:t>
      </w:r>
    </w:p>
    <w:p w14:paraId="1F424A22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1.Komisje konkursowe powołuje się w celu opiniowania złożonych ofert,</w:t>
      </w:r>
    </w:p>
    <w:p w14:paraId="4D22B25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2.Wójt Gminy Godziesze Wielkie po ogłoszeniu otwartego konkursu ofert na realizację zadań publicznych powołuje komisję konkursową do oceny złożonych ofert, </w:t>
      </w:r>
    </w:p>
    <w:p w14:paraId="471FE7EE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3.W skład komisji konkursowej wchodzą:</w:t>
      </w:r>
    </w:p>
    <w:p w14:paraId="2E115DC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a) wyłonieni przez Wójta Gminy Godziesze Wielkie pracownicy Urzędu, </w:t>
      </w:r>
    </w:p>
    <w:p w14:paraId="6B470CE8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b) osoby reprezentujące organizacje pozarządowe lub podmioty wymienione w art. 3 ust. 3 ustawy, </w:t>
      </w:r>
    </w:p>
    <w:p w14:paraId="1FC6FEEB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4. kandydatami na członków komisji konkursowej nie mogą być reprezentanci organizacji pozarządowej lub podmiotów wymienionych w art. 3 ust. 3 ustawy, biorących udział w konkursie,</w:t>
      </w:r>
    </w:p>
    <w:p w14:paraId="302E40BC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5. Wójt powołując komisję wskazuje jej przewodniczącego, który kieruje jej pracami</w:t>
      </w:r>
    </w:p>
    <w:p w14:paraId="79762B1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6. Komisja pracuje na posiedzeniach zamkniętych bez udziału oferentów, </w:t>
      </w:r>
    </w:p>
    <w:p w14:paraId="455FCD1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7. Do zadań komisji konkursowej należy:</w:t>
      </w:r>
    </w:p>
    <w:p w14:paraId="074B22E7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a) ocena ofert pod względem formalnym, </w:t>
      </w:r>
    </w:p>
    <w:p w14:paraId="6886B8F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b) ocena ofert pod względem merytorycznym, </w:t>
      </w:r>
    </w:p>
    <w:p w14:paraId="13725BF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c) przygotowanie dla Wójta propozycji podziału środków pomiędzy oferentami, </w:t>
      </w:r>
    </w:p>
    <w:p w14:paraId="253E8E6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 xml:space="preserve">d) przygotowanie protokołu z prac komisji, </w:t>
      </w:r>
    </w:p>
    <w:p w14:paraId="6BE93145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e) pisemne powiadomienie oferentów o otrzymanej lub nie otrzymanej dotacji.</w:t>
      </w:r>
    </w:p>
    <w:p w14:paraId="6C1424F1" w14:textId="77777777" w:rsidR="00476AE2" w:rsidRPr="00476AE2" w:rsidRDefault="00476AE2" w:rsidP="00476AE2">
      <w:pPr>
        <w:jc w:val="both"/>
        <w:rPr>
          <w:bCs/>
        </w:rPr>
      </w:pPr>
    </w:p>
    <w:p w14:paraId="5BDA1B93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ROZDZIAŁ XI</w:t>
      </w:r>
    </w:p>
    <w:p w14:paraId="5960B12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Postanowienia końcowe</w:t>
      </w:r>
    </w:p>
    <w:p w14:paraId="6D788AA4" w14:textId="77777777" w:rsidR="00476AE2" w:rsidRPr="00476AE2" w:rsidRDefault="00476AE2" w:rsidP="00476AE2">
      <w:pPr>
        <w:jc w:val="both"/>
        <w:rPr>
          <w:bCs/>
        </w:rPr>
      </w:pPr>
      <w:r w:rsidRPr="00476AE2">
        <w:rPr>
          <w:bCs/>
        </w:rPr>
        <w:t>1.Wójt Gminy Godziesze Wielkie dokona ostatecznego rozstrzygnięcia wyboru ofert na realizację zadania publicznego.</w:t>
      </w:r>
    </w:p>
    <w:p w14:paraId="15FC31DC" w14:textId="446BAA3E" w:rsidR="006A3B0F" w:rsidRPr="00476AE2" w:rsidRDefault="00476AE2" w:rsidP="00476AE2">
      <w:pPr>
        <w:jc w:val="both"/>
        <w:rPr>
          <w:bCs/>
        </w:rPr>
      </w:pPr>
      <w:r w:rsidRPr="00476AE2">
        <w:rPr>
          <w:bCs/>
        </w:rPr>
        <w:t>2.Rozstrzygnięcie konkursu dokonane będzie w formie zarządzenia podanego do publicznej wiadomości.</w:t>
      </w:r>
    </w:p>
    <w:sectPr w:rsidR="006A3B0F" w:rsidRPr="0047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ED"/>
    <w:rsid w:val="00053486"/>
    <w:rsid w:val="000A3FDA"/>
    <w:rsid w:val="00105145"/>
    <w:rsid w:val="00110C88"/>
    <w:rsid w:val="00147BDB"/>
    <w:rsid w:val="00155A3E"/>
    <w:rsid w:val="00281AB7"/>
    <w:rsid w:val="00287752"/>
    <w:rsid w:val="002E4161"/>
    <w:rsid w:val="002F1A87"/>
    <w:rsid w:val="002F42FA"/>
    <w:rsid w:val="00312BE4"/>
    <w:rsid w:val="00370D06"/>
    <w:rsid w:val="00383B77"/>
    <w:rsid w:val="004158D5"/>
    <w:rsid w:val="004517E7"/>
    <w:rsid w:val="00476AE2"/>
    <w:rsid w:val="004F4624"/>
    <w:rsid w:val="00521D02"/>
    <w:rsid w:val="00595D5A"/>
    <w:rsid w:val="005960F3"/>
    <w:rsid w:val="005E635D"/>
    <w:rsid w:val="00621341"/>
    <w:rsid w:val="006A3B0F"/>
    <w:rsid w:val="0074114C"/>
    <w:rsid w:val="0078010C"/>
    <w:rsid w:val="007C303C"/>
    <w:rsid w:val="00862349"/>
    <w:rsid w:val="00862802"/>
    <w:rsid w:val="008A43F4"/>
    <w:rsid w:val="008C2B66"/>
    <w:rsid w:val="008C3ABC"/>
    <w:rsid w:val="008F6784"/>
    <w:rsid w:val="00925258"/>
    <w:rsid w:val="00AD2145"/>
    <w:rsid w:val="00B17F0B"/>
    <w:rsid w:val="00B8687B"/>
    <w:rsid w:val="00BF795C"/>
    <w:rsid w:val="00CA327E"/>
    <w:rsid w:val="00D000A5"/>
    <w:rsid w:val="00D548ED"/>
    <w:rsid w:val="00D60786"/>
    <w:rsid w:val="00DD4C05"/>
    <w:rsid w:val="00DF5E16"/>
    <w:rsid w:val="00DF757F"/>
    <w:rsid w:val="00E40F82"/>
    <w:rsid w:val="00E46F32"/>
    <w:rsid w:val="00ED50D2"/>
    <w:rsid w:val="00F633D1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3672"/>
  <w15:docId w15:val="{8919AD6E-1940-449E-867B-0224244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3030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godziesze</dc:creator>
  <cp:lastModifiedBy>Sekretariat</cp:lastModifiedBy>
  <cp:revision>3</cp:revision>
  <cp:lastPrinted>2018-10-02T09:44:00Z</cp:lastPrinted>
  <dcterms:created xsi:type="dcterms:W3CDTF">2022-11-04T12:22:00Z</dcterms:created>
  <dcterms:modified xsi:type="dcterms:W3CDTF">2022-11-04T12:22:00Z</dcterms:modified>
</cp:coreProperties>
</file>